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4C5C" w:rsidRPr="00D94C5C" w:rsidRDefault="00D94C5C" w:rsidP="00D94C5C">
      <w:pPr>
        <w:widowControl/>
        <w:shd w:val="clear" w:color="auto" w:fill="FFFFFF"/>
        <w:jc w:val="center"/>
        <w:outlineLvl w:val="1"/>
        <w:rPr>
          <w:rFonts w:ascii="微软雅黑" w:eastAsia="微软雅黑" w:hAnsi="微软雅黑" w:cs="宋体"/>
          <w:color w:val="000000"/>
          <w:kern w:val="0"/>
          <w:sz w:val="42"/>
          <w:szCs w:val="42"/>
        </w:rPr>
      </w:pPr>
      <w:r w:rsidRPr="00D94C5C">
        <w:rPr>
          <w:rFonts w:ascii="微软雅黑" w:eastAsia="微软雅黑" w:hAnsi="微软雅黑" w:cs="宋体" w:hint="eastAsia"/>
          <w:color w:val="000000"/>
          <w:kern w:val="0"/>
          <w:sz w:val="42"/>
          <w:szCs w:val="42"/>
        </w:rPr>
        <w:t>山西省人民政府办公厅关于运用大数据加强对市场主体服务和监管的实施意见</w:t>
      </w:r>
    </w:p>
    <w:p w:rsidR="00D94C5C" w:rsidRPr="00D94C5C" w:rsidRDefault="00D94C5C" w:rsidP="00D94C5C">
      <w:pPr>
        <w:widowControl/>
        <w:shd w:val="clear" w:color="auto" w:fill="FFFFFF"/>
        <w:spacing w:line="480" w:lineRule="atLeast"/>
        <w:ind w:firstLine="480"/>
        <w:jc w:val="center"/>
        <w:rPr>
          <w:rFonts w:ascii="Simsun" w:eastAsia="宋体" w:hAnsi="Simsun" w:cs="宋体" w:hint="eastAsia"/>
          <w:color w:val="666666"/>
          <w:kern w:val="0"/>
          <w:szCs w:val="21"/>
        </w:rPr>
      </w:pPr>
      <w:r w:rsidRPr="00D94C5C">
        <w:rPr>
          <w:rFonts w:ascii="Simsun" w:eastAsia="宋体" w:hAnsi="Simsun" w:cs="宋体"/>
          <w:color w:val="666666"/>
          <w:kern w:val="0"/>
          <w:sz w:val="24"/>
          <w:szCs w:val="24"/>
        </w:rPr>
        <w:t>晋政办发〔</w:t>
      </w:r>
      <w:r w:rsidRPr="00D94C5C">
        <w:rPr>
          <w:rFonts w:ascii="Simsun" w:eastAsia="宋体" w:hAnsi="Simsun" w:cs="宋体"/>
          <w:color w:val="666666"/>
          <w:kern w:val="0"/>
          <w:sz w:val="24"/>
          <w:szCs w:val="24"/>
        </w:rPr>
        <w:t>2015</w:t>
      </w:r>
      <w:r w:rsidRPr="00D94C5C">
        <w:rPr>
          <w:rFonts w:ascii="Simsun" w:eastAsia="宋体" w:hAnsi="Simsun" w:cs="宋体"/>
          <w:color w:val="666666"/>
          <w:kern w:val="0"/>
          <w:sz w:val="24"/>
          <w:szCs w:val="24"/>
        </w:rPr>
        <w:t>〕</w:t>
      </w:r>
      <w:r w:rsidRPr="00D94C5C">
        <w:rPr>
          <w:rFonts w:ascii="Simsun" w:eastAsia="宋体" w:hAnsi="Simsun" w:cs="宋体"/>
          <w:color w:val="666666"/>
          <w:kern w:val="0"/>
          <w:sz w:val="24"/>
          <w:szCs w:val="24"/>
        </w:rPr>
        <w:t>117</w:t>
      </w:r>
      <w:r w:rsidRPr="00D94C5C">
        <w:rPr>
          <w:rFonts w:ascii="Simsun" w:eastAsia="宋体" w:hAnsi="Simsun" w:cs="宋体"/>
          <w:color w:val="666666"/>
          <w:kern w:val="0"/>
          <w:sz w:val="24"/>
          <w:szCs w:val="24"/>
        </w:rPr>
        <w:t>号</w:t>
      </w:r>
    </w:p>
    <w:p w:rsidR="00D94C5C" w:rsidRPr="00D94C5C" w:rsidRDefault="00D94C5C" w:rsidP="00D94C5C">
      <w:pPr>
        <w:widowControl/>
        <w:shd w:val="clear" w:color="auto" w:fill="FFFFFF"/>
        <w:spacing w:line="480" w:lineRule="atLeast"/>
        <w:ind w:firstLine="480"/>
        <w:jc w:val="left"/>
        <w:rPr>
          <w:rFonts w:ascii="Simsun" w:eastAsia="宋体" w:hAnsi="Simsun" w:cs="宋体"/>
          <w:color w:val="666666"/>
          <w:kern w:val="0"/>
          <w:szCs w:val="21"/>
        </w:rPr>
      </w:pPr>
      <w:r w:rsidRPr="00D94C5C">
        <w:rPr>
          <w:rFonts w:ascii="Simsun" w:eastAsia="宋体" w:hAnsi="Simsun" w:cs="宋体"/>
          <w:color w:val="666666"/>
          <w:kern w:val="0"/>
          <w:szCs w:val="21"/>
        </w:rPr>
        <w:t> </w:t>
      </w:r>
    </w:p>
    <w:p w:rsidR="00D94C5C" w:rsidRPr="00D94C5C" w:rsidRDefault="00D94C5C" w:rsidP="00D94C5C">
      <w:pPr>
        <w:widowControl/>
        <w:shd w:val="clear" w:color="auto" w:fill="FFFFFF"/>
        <w:spacing w:line="480" w:lineRule="atLeast"/>
        <w:ind w:firstLine="480"/>
        <w:jc w:val="left"/>
        <w:rPr>
          <w:rFonts w:ascii="Simsun" w:eastAsia="宋体" w:hAnsi="Simsun" w:cs="宋体"/>
          <w:color w:val="666666"/>
          <w:kern w:val="0"/>
          <w:szCs w:val="21"/>
        </w:rPr>
      </w:pPr>
      <w:r w:rsidRPr="00D94C5C">
        <w:rPr>
          <w:rFonts w:ascii="Simsun" w:eastAsia="宋体" w:hAnsi="Simsun" w:cs="宋体"/>
          <w:color w:val="666666"/>
          <w:kern w:val="0"/>
          <w:sz w:val="24"/>
          <w:szCs w:val="24"/>
        </w:rPr>
        <w:t>各市、县人民政府，省人民政府各委、办、厅、局：</w:t>
      </w:r>
    </w:p>
    <w:p w:rsidR="00D94C5C" w:rsidRPr="00D94C5C" w:rsidRDefault="00D94C5C" w:rsidP="00D94C5C">
      <w:pPr>
        <w:widowControl/>
        <w:shd w:val="clear" w:color="auto" w:fill="FFFFFF"/>
        <w:spacing w:line="480" w:lineRule="atLeast"/>
        <w:ind w:firstLine="480"/>
        <w:jc w:val="left"/>
        <w:rPr>
          <w:rFonts w:ascii="Simsun" w:eastAsia="宋体" w:hAnsi="Simsun" w:cs="宋体"/>
          <w:color w:val="666666"/>
          <w:kern w:val="0"/>
          <w:szCs w:val="21"/>
        </w:rPr>
      </w:pPr>
      <w:r w:rsidRPr="00D94C5C">
        <w:rPr>
          <w:rFonts w:ascii="Simsun" w:eastAsia="宋体" w:hAnsi="Simsun" w:cs="宋体"/>
          <w:color w:val="666666"/>
          <w:kern w:val="0"/>
          <w:sz w:val="24"/>
          <w:szCs w:val="24"/>
        </w:rPr>
        <w:t>为贯彻落实《国务院办公厅关于运用大数据加强对市场主体服务和监管的若干意见》</w:t>
      </w:r>
      <w:r w:rsidRPr="00D94C5C">
        <w:rPr>
          <w:rFonts w:ascii="Simsun" w:eastAsia="宋体" w:hAnsi="Simsun" w:cs="宋体"/>
          <w:color w:val="666666"/>
          <w:kern w:val="0"/>
          <w:sz w:val="24"/>
          <w:szCs w:val="24"/>
        </w:rPr>
        <w:t>(</w:t>
      </w:r>
      <w:r w:rsidRPr="00D94C5C">
        <w:rPr>
          <w:rFonts w:ascii="Simsun" w:eastAsia="宋体" w:hAnsi="Simsun" w:cs="宋体"/>
          <w:color w:val="666666"/>
          <w:kern w:val="0"/>
          <w:sz w:val="24"/>
          <w:szCs w:val="24"/>
        </w:rPr>
        <w:t>国办发〔</w:t>
      </w:r>
      <w:r w:rsidRPr="00D94C5C">
        <w:rPr>
          <w:rFonts w:ascii="Simsun" w:eastAsia="宋体" w:hAnsi="Simsun" w:cs="宋体"/>
          <w:color w:val="666666"/>
          <w:kern w:val="0"/>
          <w:sz w:val="24"/>
          <w:szCs w:val="24"/>
        </w:rPr>
        <w:t>2015</w:t>
      </w:r>
      <w:r w:rsidRPr="00D94C5C">
        <w:rPr>
          <w:rFonts w:ascii="Simsun" w:eastAsia="宋体" w:hAnsi="Simsun" w:cs="宋体"/>
          <w:color w:val="666666"/>
          <w:kern w:val="0"/>
          <w:sz w:val="24"/>
          <w:szCs w:val="24"/>
        </w:rPr>
        <w:t>〕</w:t>
      </w:r>
      <w:r w:rsidRPr="00D94C5C">
        <w:rPr>
          <w:rFonts w:ascii="Simsun" w:eastAsia="宋体" w:hAnsi="Simsun" w:cs="宋体"/>
          <w:color w:val="666666"/>
          <w:kern w:val="0"/>
          <w:sz w:val="24"/>
          <w:szCs w:val="24"/>
        </w:rPr>
        <w:t>51</w:t>
      </w:r>
      <w:r w:rsidRPr="00D94C5C">
        <w:rPr>
          <w:rFonts w:ascii="Simsun" w:eastAsia="宋体" w:hAnsi="Simsun" w:cs="宋体"/>
          <w:color w:val="666666"/>
          <w:kern w:val="0"/>
          <w:sz w:val="24"/>
          <w:szCs w:val="24"/>
        </w:rPr>
        <w:t>号</w:t>
      </w:r>
      <w:r w:rsidRPr="00D94C5C">
        <w:rPr>
          <w:rFonts w:ascii="Simsun" w:eastAsia="宋体" w:hAnsi="Simsun" w:cs="宋体"/>
          <w:color w:val="666666"/>
          <w:kern w:val="0"/>
          <w:sz w:val="24"/>
          <w:szCs w:val="24"/>
        </w:rPr>
        <w:t>)</w:t>
      </w:r>
      <w:r w:rsidRPr="00D94C5C">
        <w:rPr>
          <w:rFonts w:ascii="Simsun" w:eastAsia="宋体" w:hAnsi="Simsun" w:cs="宋体"/>
          <w:color w:val="666666"/>
          <w:kern w:val="0"/>
          <w:sz w:val="24"/>
          <w:szCs w:val="24"/>
        </w:rPr>
        <w:t>精神，充分运用大数据现代信息技术和资源，加强对我省市场主体的服务和监管，促进市场公平竞争，推进简政放权和政府职能转变，提高政府治理能力，降低行政成本，经省人民政府同意，现提出以下实施意见。</w:t>
      </w:r>
    </w:p>
    <w:p w:rsidR="00D94C5C" w:rsidRPr="00D94C5C" w:rsidRDefault="00D94C5C" w:rsidP="00D94C5C">
      <w:pPr>
        <w:widowControl/>
        <w:shd w:val="clear" w:color="auto" w:fill="FFFFFF"/>
        <w:spacing w:line="480" w:lineRule="atLeast"/>
        <w:ind w:firstLine="480"/>
        <w:jc w:val="left"/>
        <w:rPr>
          <w:rFonts w:ascii="Simsun" w:eastAsia="宋体" w:hAnsi="Simsun" w:cs="宋体"/>
          <w:color w:val="666666"/>
          <w:kern w:val="0"/>
          <w:szCs w:val="21"/>
        </w:rPr>
      </w:pPr>
      <w:r w:rsidRPr="00D94C5C">
        <w:rPr>
          <w:rFonts w:ascii="Simsun" w:eastAsia="宋体" w:hAnsi="Simsun" w:cs="宋体"/>
          <w:color w:val="666666"/>
          <w:kern w:val="0"/>
          <w:sz w:val="24"/>
          <w:szCs w:val="24"/>
        </w:rPr>
        <w:t>一、指导思想、基本原则和发展目标</w:t>
      </w:r>
    </w:p>
    <w:p w:rsidR="00D94C5C" w:rsidRPr="00D94C5C" w:rsidRDefault="00D94C5C" w:rsidP="00D94C5C">
      <w:pPr>
        <w:widowControl/>
        <w:shd w:val="clear" w:color="auto" w:fill="FFFFFF"/>
        <w:spacing w:line="480" w:lineRule="atLeast"/>
        <w:ind w:firstLine="480"/>
        <w:jc w:val="left"/>
        <w:rPr>
          <w:rFonts w:ascii="Simsun" w:eastAsia="宋体" w:hAnsi="Simsun" w:cs="宋体"/>
          <w:color w:val="666666"/>
          <w:kern w:val="0"/>
          <w:szCs w:val="21"/>
        </w:rPr>
      </w:pPr>
      <w:r w:rsidRPr="00D94C5C">
        <w:rPr>
          <w:rFonts w:ascii="Simsun" w:eastAsia="宋体" w:hAnsi="Simsun" w:cs="宋体"/>
          <w:color w:val="666666"/>
          <w:kern w:val="0"/>
          <w:sz w:val="24"/>
          <w:szCs w:val="24"/>
        </w:rPr>
        <w:t>(</w:t>
      </w:r>
      <w:r w:rsidRPr="00D94C5C">
        <w:rPr>
          <w:rFonts w:ascii="Simsun" w:eastAsia="宋体" w:hAnsi="Simsun" w:cs="宋体"/>
          <w:color w:val="666666"/>
          <w:kern w:val="0"/>
          <w:sz w:val="24"/>
          <w:szCs w:val="24"/>
        </w:rPr>
        <w:t>一</w:t>
      </w:r>
      <w:r w:rsidRPr="00D94C5C">
        <w:rPr>
          <w:rFonts w:ascii="Simsun" w:eastAsia="宋体" w:hAnsi="Simsun" w:cs="宋体"/>
          <w:color w:val="666666"/>
          <w:kern w:val="0"/>
          <w:sz w:val="24"/>
          <w:szCs w:val="24"/>
        </w:rPr>
        <w:t>)</w:t>
      </w:r>
      <w:r w:rsidRPr="00D94C5C">
        <w:rPr>
          <w:rFonts w:ascii="Simsun" w:eastAsia="宋体" w:hAnsi="Simsun" w:cs="宋体"/>
          <w:color w:val="666666"/>
          <w:kern w:val="0"/>
          <w:sz w:val="24"/>
          <w:szCs w:val="24"/>
        </w:rPr>
        <w:t>指导思想。</w:t>
      </w:r>
    </w:p>
    <w:p w:rsidR="00D94C5C" w:rsidRPr="00D94C5C" w:rsidRDefault="00D94C5C" w:rsidP="00D94C5C">
      <w:pPr>
        <w:widowControl/>
        <w:shd w:val="clear" w:color="auto" w:fill="FFFFFF"/>
        <w:spacing w:line="480" w:lineRule="atLeast"/>
        <w:ind w:firstLine="480"/>
        <w:jc w:val="left"/>
        <w:rPr>
          <w:rFonts w:ascii="Simsun" w:eastAsia="宋体" w:hAnsi="Simsun" w:cs="宋体"/>
          <w:color w:val="666666"/>
          <w:kern w:val="0"/>
          <w:szCs w:val="21"/>
        </w:rPr>
      </w:pPr>
      <w:r w:rsidRPr="00D94C5C">
        <w:rPr>
          <w:rFonts w:ascii="Simsun" w:eastAsia="宋体" w:hAnsi="Simsun" w:cs="宋体"/>
          <w:color w:val="666666"/>
          <w:kern w:val="0"/>
          <w:sz w:val="24"/>
          <w:szCs w:val="24"/>
        </w:rPr>
        <w:t>全面贯彻党的十八大和十八届二中、三中、四中、五中全会精神，围绕使市场在资源配置中起决定性作用和更好发挥政府作用，实现政府职能转变和管理服务创新，以社会信用体系建设和政府信息公开、数据开放为抓手，充分运用大数据、云计算等现代信息技术，推进简政放权、放管结合，提高政府服务能力和水平，加强事中事后监管，维护市场正常秩序，促进市场公平竞争，充分激发广大人民群众和市场主体的创业创新活力，进一步优化发展环境，推进大众创业、万众创新。</w:t>
      </w:r>
    </w:p>
    <w:p w:rsidR="00D94C5C" w:rsidRPr="00D94C5C" w:rsidRDefault="00D94C5C" w:rsidP="00D94C5C">
      <w:pPr>
        <w:widowControl/>
        <w:shd w:val="clear" w:color="auto" w:fill="FFFFFF"/>
        <w:spacing w:line="480" w:lineRule="atLeast"/>
        <w:ind w:firstLine="480"/>
        <w:jc w:val="left"/>
        <w:rPr>
          <w:rFonts w:ascii="Simsun" w:eastAsia="宋体" w:hAnsi="Simsun" w:cs="宋体"/>
          <w:color w:val="666666"/>
          <w:kern w:val="0"/>
          <w:szCs w:val="21"/>
        </w:rPr>
      </w:pPr>
      <w:r w:rsidRPr="00D94C5C">
        <w:rPr>
          <w:rFonts w:ascii="Simsun" w:eastAsia="宋体" w:hAnsi="Simsun" w:cs="宋体"/>
          <w:color w:val="666666"/>
          <w:kern w:val="0"/>
          <w:sz w:val="24"/>
          <w:szCs w:val="24"/>
        </w:rPr>
        <w:t>(</w:t>
      </w:r>
      <w:r w:rsidRPr="00D94C5C">
        <w:rPr>
          <w:rFonts w:ascii="Simsun" w:eastAsia="宋体" w:hAnsi="Simsun" w:cs="宋体"/>
          <w:color w:val="666666"/>
          <w:kern w:val="0"/>
          <w:sz w:val="24"/>
          <w:szCs w:val="24"/>
        </w:rPr>
        <w:t>二</w:t>
      </w:r>
      <w:r w:rsidRPr="00D94C5C">
        <w:rPr>
          <w:rFonts w:ascii="Simsun" w:eastAsia="宋体" w:hAnsi="Simsun" w:cs="宋体"/>
          <w:color w:val="666666"/>
          <w:kern w:val="0"/>
          <w:sz w:val="24"/>
          <w:szCs w:val="24"/>
        </w:rPr>
        <w:t>)</w:t>
      </w:r>
      <w:r w:rsidRPr="00D94C5C">
        <w:rPr>
          <w:rFonts w:ascii="Simsun" w:eastAsia="宋体" w:hAnsi="Simsun" w:cs="宋体"/>
          <w:color w:val="666666"/>
          <w:kern w:val="0"/>
          <w:sz w:val="24"/>
          <w:szCs w:val="24"/>
        </w:rPr>
        <w:t>基本原则。</w:t>
      </w:r>
    </w:p>
    <w:p w:rsidR="00D94C5C" w:rsidRPr="00D94C5C" w:rsidRDefault="00D94C5C" w:rsidP="00D94C5C">
      <w:pPr>
        <w:widowControl/>
        <w:shd w:val="clear" w:color="auto" w:fill="FFFFFF"/>
        <w:spacing w:line="480" w:lineRule="atLeast"/>
        <w:ind w:firstLine="480"/>
        <w:jc w:val="left"/>
        <w:rPr>
          <w:rFonts w:ascii="Simsun" w:eastAsia="宋体" w:hAnsi="Simsun" w:cs="宋体"/>
          <w:color w:val="666666"/>
          <w:kern w:val="0"/>
          <w:szCs w:val="21"/>
        </w:rPr>
      </w:pPr>
      <w:r w:rsidRPr="00D94C5C">
        <w:rPr>
          <w:rFonts w:ascii="Simsun" w:eastAsia="宋体" w:hAnsi="Simsun" w:cs="宋体"/>
          <w:color w:val="666666"/>
          <w:kern w:val="0"/>
          <w:sz w:val="24"/>
          <w:szCs w:val="24"/>
        </w:rPr>
        <w:t>市场主导。充分发挥市场在资源配置中的决定性作用，强化企业和劳动者的主体地位，尊重市场选择，积极发展大数据应用，提高资源利用效率，激发大众智慧，创造经济增长新动力。</w:t>
      </w:r>
    </w:p>
    <w:p w:rsidR="00D94C5C" w:rsidRPr="00D94C5C" w:rsidRDefault="00D94C5C" w:rsidP="00D94C5C">
      <w:pPr>
        <w:widowControl/>
        <w:shd w:val="clear" w:color="auto" w:fill="FFFFFF"/>
        <w:spacing w:line="480" w:lineRule="atLeast"/>
        <w:ind w:firstLine="480"/>
        <w:jc w:val="left"/>
        <w:rPr>
          <w:rFonts w:ascii="Simsun" w:eastAsia="宋体" w:hAnsi="Simsun" w:cs="宋体"/>
          <w:color w:val="666666"/>
          <w:kern w:val="0"/>
          <w:szCs w:val="21"/>
        </w:rPr>
      </w:pPr>
      <w:r w:rsidRPr="00D94C5C">
        <w:rPr>
          <w:rFonts w:ascii="Simsun" w:eastAsia="宋体" w:hAnsi="Simsun" w:cs="宋体"/>
          <w:color w:val="666666"/>
          <w:kern w:val="0"/>
          <w:sz w:val="24"/>
          <w:szCs w:val="24"/>
        </w:rPr>
        <w:t>依法监管。坚持用法治思维和法治方式履行市场监管职能，依法改革事中事后监管制度，落实政府及部门监管职责，推进市场监管制度化、规范化、程序化、法治化。</w:t>
      </w:r>
    </w:p>
    <w:p w:rsidR="00D94C5C" w:rsidRPr="00D94C5C" w:rsidRDefault="00D94C5C" w:rsidP="00D94C5C">
      <w:pPr>
        <w:widowControl/>
        <w:shd w:val="clear" w:color="auto" w:fill="FFFFFF"/>
        <w:spacing w:line="480" w:lineRule="atLeast"/>
        <w:ind w:firstLine="480"/>
        <w:jc w:val="left"/>
        <w:rPr>
          <w:rFonts w:ascii="Simsun" w:eastAsia="宋体" w:hAnsi="Simsun" w:cs="宋体"/>
          <w:color w:val="666666"/>
          <w:kern w:val="0"/>
          <w:szCs w:val="21"/>
        </w:rPr>
      </w:pPr>
      <w:r w:rsidRPr="00D94C5C">
        <w:rPr>
          <w:rFonts w:ascii="Simsun" w:eastAsia="宋体" w:hAnsi="Simsun" w:cs="宋体"/>
          <w:color w:val="666666"/>
          <w:kern w:val="0"/>
          <w:sz w:val="24"/>
          <w:szCs w:val="24"/>
        </w:rPr>
        <w:lastRenderedPageBreak/>
        <w:t>科学监管。建立与深化改革相适应的科学监管制度、市场规则和方式方法，运用市场机制优化监管政策，充分运用大数据、云计算等现代科技手段实施监管，降低监管成本。</w:t>
      </w:r>
    </w:p>
    <w:p w:rsidR="00D94C5C" w:rsidRPr="00D94C5C" w:rsidRDefault="00D94C5C" w:rsidP="00D94C5C">
      <w:pPr>
        <w:widowControl/>
        <w:shd w:val="clear" w:color="auto" w:fill="FFFFFF"/>
        <w:spacing w:line="480" w:lineRule="atLeast"/>
        <w:ind w:firstLine="480"/>
        <w:jc w:val="left"/>
        <w:rPr>
          <w:rFonts w:ascii="Simsun" w:eastAsia="宋体" w:hAnsi="Simsun" w:cs="宋体"/>
          <w:color w:val="666666"/>
          <w:kern w:val="0"/>
          <w:szCs w:val="21"/>
        </w:rPr>
      </w:pPr>
      <w:r w:rsidRPr="00D94C5C">
        <w:rPr>
          <w:rFonts w:ascii="Simsun" w:eastAsia="宋体" w:hAnsi="Simsun" w:cs="宋体"/>
          <w:color w:val="666666"/>
          <w:kern w:val="0"/>
          <w:sz w:val="24"/>
          <w:szCs w:val="24"/>
        </w:rPr>
        <w:t>联合惩戒。充分发挥信用管理在事中事后监管中的作用，完善信用体系，建立信用信息互通共享机制，实现社会信用信息的综合联动作用，加大失信惩戒力度，形成</w:t>
      </w:r>
      <w:r w:rsidRPr="00D94C5C">
        <w:rPr>
          <w:rFonts w:ascii="Simsun" w:eastAsia="宋体" w:hAnsi="Simsun" w:cs="宋体"/>
          <w:color w:val="666666"/>
          <w:kern w:val="0"/>
          <w:sz w:val="24"/>
          <w:szCs w:val="24"/>
        </w:rPr>
        <w:t>“</w:t>
      </w:r>
      <w:r w:rsidRPr="00D94C5C">
        <w:rPr>
          <w:rFonts w:ascii="Simsun" w:eastAsia="宋体" w:hAnsi="Simsun" w:cs="宋体"/>
          <w:color w:val="666666"/>
          <w:kern w:val="0"/>
          <w:sz w:val="24"/>
          <w:szCs w:val="24"/>
        </w:rPr>
        <w:t>一处违法、处处受限</w:t>
      </w:r>
      <w:r w:rsidRPr="00D94C5C">
        <w:rPr>
          <w:rFonts w:ascii="Simsun" w:eastAsia="宋体" w:hAnsi="Simsun" w:cs="宋体"/>
          <w:color w:val="666666"/>
          <w:kern w:val="0"/>
          <w:sz w:val="24"/>
          <w:szCs w:val="24"/>
        </w:rPr>
        <w:t>”</w:t>
      </w:r>
      <w:r w:rsidRPr="00D94C5C">
        <w:rPr>
          <w:rFonts w:ascii="Simsun" w:eastAsia="宋体" w:hAnsi="Simsun" w:cs="宋体"/>
          <w:color w:val="666666"/>
          <w:kern w:val="0"/>
          <w:sz w:val="24"/>
          <w:szCs w:val="24"/>
        </w:rPr>
        <w:t>的信用约束机制。</w:t>
      </w:r>
    </w:p>
    <w:p w:rsidR="00D94C5C" w:rsidRPr="00D94C5C" w:rsidRDefault="00D94C5C" w:rsidP="00D94C5C">
      <w:pPr>
        <w:widowControl/>
        <w:shd w:val="clear" w:color="auto" w:fill="FFFFFF"/>
        <w:spacing w:line="480" w:lineRule="atLeast"/>
        <w:ind w:firstLine="480"/>
        <w:jc w:val="left"/>
        <w:rPr>
          <w:rFonts w:ascii="Simsun" w:eastAsia="宋体" w:hAnsi="Simsun" w:cs="宋体"/>
          <w:color w:val="666666"/>
          <w:kern w:val="0"/>
          <w:szCs w:val="21"/>
        </w:rPr>
      </w:pPr>
      <w:r w:rsidRPr="00D94C5C">
        <w:rPr>
          <w:rFonts w:ascii="Simsun" w:eastAsia="宋体" w:hAnsi="Simsun" w:cs="宋体"/>
          <w:color w:val="666666"/>
          <w:kern w:val="0"/>
          <w:sz w:val="24"/>
          <w:szCs w:val="24"/>
        </w:rPr>
        <w:t>社会共治。充分发挥法律法规的规范作用、行业组织的自律作用、舆论和社会公众的监督作用，实现全社会共同治理，促进市场主体自我约束、诚信经营。</w:t>
      </w:r>
    </w:p>
    <w:p w:rsidR="00D94C5C" w:rsidRPr="00D94C5C" w:rsidRDefault="00D94C5C" w:rsidP="00D94C5C">
      <w:pPr>
        <w:widowControl/>
        <w:shd w:val="clear" w:color="auto" w:fill="FFFFFF"/>
        <w:spacing w:line="480" w:lineRule="atLeast"/>
        <w:ind w:firstLine="480"/>
        <w:jc w:val="left"/>
        <w:rPr>
          <w:rFonts w:ascii="Simsun" w:eastAsia="宋体" w:hAnsi="Simsun" w:cs="宋体"/>
          <w:color w:val="666666"/>
          <w:kern w:val="0"/>
          <w:szCs w:val="21"/>
        </w:rPr>
      </w:pPr>
      <w:r w:rsidRPr="00D94C5C">
        <w:rPr>
          <w:rFonts w:ascii="Simsun" w:eastAsia="宋体" w:hAnsi="Simsun" w:cs="宋体"/>
          <w:color w:val="666666"/>
          <w:kern w:val="0"/>
          <w:sz w:val="24"/>
          <w:szCs w:val="24"/>
        </w:rPr>
        <w:t>(</w:t>
      </w:r>
      <w:r w:rsidRPr="00D94C5C">
        <w:rPr>
          <w:rFonts w:ascii="Simsun" w:eastAsia="宋体" w:hAnsi="Simsun" w:cs="宋体"/>
          <w:color w:val="666666"/>
          <w:kern w:val="0"/>
          <w:sz w:val="24"/>
          <w:szCs w:val="24"/>
        </w:rPr>
        <w:t>三</w:t>
      </w:r>
      <w:r w:rsidRPr="00D94C5C">
        <w:rPr>
          <w:rFonts w:ascii="Simsun" w:eastAsia="宋体" w:hAnsi="Simsun" w:cs="宋体"/>
          <w:color w:val="666666"/>
          <w:kern w:val="0"/>
          <w:sz w:val="24"/>
          <w:szCs w:val="24"/>
        </w:rPr>
        <w:t>)</w:t>
      </w:r>
      <w:r w:rsidRPr="00D94C5C">
        <w:rPr>
          <w:rFonts w:ascii="Simsun" w:eastAsia="宋体" w:hAnsi="Simsun" w:cs="宋体"/>
          <w:color w:val="666666"/>
          <w:kern w:val="0"/>
          <w:sz w:val="24"/>
          <w:szCs w:val="24"/>
        </w:rPr>
        <w:t>发展目标。</w:t>
      </w:r>
    </w:p>
    <w:p w:rsidR="00D94C5C" w:rsidRPr="00D94C5C" w:rsidRDefault="00D94C5C" w:rsidP="00D94C5C">
      <w:pPr>
        <w:widowControl/>
        <w:shd w:val="clear" w:color="auto" w:fill="FFFFFF"/>
        <w:spacing w:line="480" w:lineRule="atLeast"/>
        <w:ind w:firstLine="480"/>
        <w:jc w:val="left"/>
        <w:rPr>
          <w:rFonts w:ascii="Simsun" w:eastAsia="宋体" w:hAnsi="Simsun" w:cs="宋体"/>
          <w:color w:val="666666"/>
          <w:kern w:val="0"/>
          <w:szCs w:val="21"/>
        </w:rPr>
      </w:pPr>
      <w:r w:rsidRPr="00D94C5C">
        <w:rPr>
          <w:rFonts w:ascii="Simsun" w:eastAsia="宋体" w:hAnsi="Simsun" w:cs="宋体"/>
          <w:color w:val="666666"/>
          <w:kern w:val="0"/>
          <w:sz w:val="24"/>
          <w:szCs w:val="24"/>
        </w:rPr>
        <w:t>提高大数据运用能力，增强政府服务和监管的有效性。充分运用大数据和社会数据，做到高效采集、有效整合，健全政府运用大数据的工作机制，不断提高政府服务和监管的针对性、有效性。</w:t>
      </w:r>
    </w:p>
    <w:p w:rsidR="00D94C5C" w:rsidRPr="00D94C5C" w:rsidRDefault="00D94C5C" w:rsidP="00D94C5C">
      <w:pPr>
        <w:widowControl/>
        <w:shd w:val="clear" w:color="auto" w:fill="FFFFFF"/>
        <w:spacing w:line="480" w:lineRule="atLeast"/>
        <w:ind w:firstLine="480"/>
        <w:jc w:val="left"/>
        <w:rPr>
          <w:rFonts w:ascii="Simsun" w:eastAsia="宋体" w:hAnsi="Simsun" w:cs="宋体"/>
          <w:color w:val="666666"/>
          <w:kern w:val="0"/>
          <w:szCs w:val="21"/>
        </w:rPr>
      </w:pPr>
      <w:r w:rsidRPr="00D94C5C">
        <w:rPr>
          <w:rFonts w:ascii="Simsun" w:eastAsia="宋体" w:hAnsi="Simsun" w:cs="宋体"/>
          <w:color w:val="666666"/>
          <w:kern w:val="0"/>
          <w:sz w:val="24"/>
          <w:szCs w:val="24"/>
        </w:rPr>
        <w:t>推动简政放权和政府职能转变，促进市场主体依法诚信经营。运用大数据提高政府公共服务能力，推进政府监管方式从注重事前行政审批向事中事后监管转变，推进简政放权和政府职能转变。依托省信用信息共享平台，推动社会信用体系建设，建立信用联动奖惩机制，构建以信用为核心的新型监管机制，促进市场主体依法诚信经营，营造公平竞争的市场环境。</w:t>
      </w:r>
    </w:p>
    <w:p w:rsidR="00D94C5C" w:rsidRPr="00D94C5C" w:rsidRDefault="00D94C5C" w:rsidP="00D94C5C">
      <w:pPr>
        <w:widowControl/>
        <w:shd w:val="clear" w:color="auto" w:fill="FFFFFF"/>
        <w:spacing w:line="480" w:lineRule="atLeast"/>
        <w:ind w:firstLine="480"/>
        <w:jc w:val="left"/>
        <w:rPr>
          <w:rFonts w:ascii="Simsun" w:eastAsia="宋体" w:hAnsi="Simsun" w:cs="宋体"/>
          <w:color w:val="666666"/>
          <w:kern w:val="0"/>
          <w:szCs w:val="21"/>
        </w:rPr>
      </w:pPr>
      <w:r w:rsidRPr="00D94C5C">
        <w:rPr>
          <w:rFonts w:ascii="Simsun" w:eastAsia="宋体" w:hAnsi="Simsun" w:cs="宋体"/>
          <w:color w:val="666666"/>
          <w:kern w:val="0"/>
          <w:sz w:val="24"/>
          <w:szCs w:val="24"/>
        </w:rPr>
        <w:t>提高政府服务水平和监管效率，降低服务和监管成本。充分运用大数据理念、现代信息技术和数据资源，归集政府数据和社会数据，完善政府对市场主体的全方位服务，提高服务水平和监管效率，有序推进政府购买服务，不断降低政府服务和监管成本。</w:t>
      </w:r>
    </w:p>
    <w:p w:rsidR="00D94C5C" w:rsidRPr="00D94C5C" w:rsidRDefault="00D94C5C" w:rsidP="00D94C5C">
      <w:pPr>
        <w:widowControl/>
        <w:shd w:val="clear" w:color="auto" w:fill="FFFFFF"/>
        <w:spacing w:line="480" w:lineRule="atLeast"/>
        <w:ind w:firstLine="480"/>
        <w:jc w:val="left"/>
        <w:rPr>
          <w:rFonts w:ascii="Simsun" w:eastAsia="宋体" w:hAnsi="Simsun" w:cs="宋体"/>
          <w:color w:val="666666"/>
          <w:kern w:val="0"/>
          <w:szCs w:val="21"/>
        </w:rPr>
      </w:pPr>
      <w:r w:rsidRPr="00D94C5C">
        <w:rPr>
          <w:rFonts w:ascii="Simsun" w:eastAsia="宋体" w:hAnsi="Simsun" w:cs="宋体"/>
          <w:color w:val="666666"/>
          <w:kern w:val="0"/>
          <w:sz w:val="24"/>
          <w:szCs w:val="24"/>
        </w:rPr>
        <w:t>实现政府监管和社会监督有机结合，构建全方位的市场监管体系。通过政府信息公开和数据开放、社会信息资源开放共享，建设统一开放、竞争有序、诚信守法、监管有力的现代市场体系。有效调动社会力量监督市场主体的积极性，建立政府行政执法、市场优胜劣汰、行业自我约束、社会舆论监督、群众广泛参与相结合的市场监管机制，形成权责明确、公平公正、透明高效、法治保障的市场监管格局。</w:t>
      </w:r>
    </w:p>
    <w:p w:rsidR="00D94C5C" w:rsidRPr="00D94C5C" w:rsidRDefault="00D94C5C" w:rsidP="00D94C5C">
      <w:pPr>
        <w:widowControl/>
        <w:shd w:val="clear" w:color="auto" w:fill="FFFFFF"/>
        <w:spacing w:line="480" w:lineRule="atLeast"/>
        <w:ind w:firstLine="480"/>
        <w:jc w:val="left"/>
        <w:rPr>
          <w:rFonts w:ascii="Simsun" w:eastAsia="宋体" w:hAnsi="Simsun" w:cs="宋体"/>
          <w:color w:val="666666"/>
          <w:kern w:val="0"/>
          <w:szCs w:val="21"/>
        </w:rPr>
      </w:pPr>
      <w:r w:rsidRPr="00D94C5C">
        <w:rPr>
          <w:rFonts w:ascii="Simsun" w:eastAsia="宋体" w:hAnsi="Simsun" w:cs="宋体"/>
          <w:color w:val="666666"/>
          <w:kern w:val="0"/>
          <w:sz w:val="24"/>
          <w:szCs w:val="24"/>
        </w:rPr>
        <w:t>二、重点任务</w:t>
      </w:r>
    </w:p>
    <w:p w:rsidR="00D94C5C" w:rsidRPr="00D94C5C" w:rsidRDefault="00D94C5C" w:rsidP="00D94C5C">
      <w:pPr>
        <w:widowControl/>
        <w:shd w:val="clear" w:color="auto" w:fill="FFFFFF"/>
        <w:spacing w:line="480" w:lineRule="atLeast"/>
        <w:ind w:firstLine="480"/>
        <w:jc w:val="left"/>
        <w:rPr>
          <w:rFonts w:ascii="Simsun" w:eastAsia="宋体" w:hAnsi="Simsun" w:cs="宋体"/>
          <w:color w:val="666666"/>
          <w:kern w:val="0"/>
          <w:szCs w:val="21"/>
        </w:rPr>
      </w:pPr>
      <w:r w:rsidRPr="00D94C5C">
        <w:rPr>
          <w:rFonts w:ascii="Simsun" w:eastAsia="宋体" w:hAnsi="Simsun" w:cs="宋体"/>
          <w:color w:val="666666"/>
          <w:kern w:val="0"/>
          <w:sz w:val="24"/>
          <w:szCs w:val="24"/>
        </w:rPr>
        <w:t>(</w:t>
      </w:r>
      <w:r w:rsidRPr="00D94C5C">
        <w:rPr>
          <w:rFonts w:ascii="Simsun" w:eastAsia="宋体" w:hAnsi="Simsun" w:cs="宋体"/>
          <w:color w:val="666666"/>
          <w:kern w:val="0"/>
          <w:sz w:val="24"/>
          <w:szCs w:val="24"/>
        </w:rPr>
        <w:t>一</w:t>
      </w:r>
      <w:r w:rsidRPr="00D94C5C">
        <w:rPr>
          <w:rFonts w:ascii="Simsun" w:eastAsia="宋体" w:hAnsi="Simsun" w:cs="宋体"/>
          <w:color w:val="666666"/>
          <w:kern w:val="0"/>
          <w:sz w:val="24"/>
          <w:szCs w:val="24"/>
        </w:rPr>
        <w:t>)</w:t>
      </w:r>
      <w:r w:rsidRPr="00D94C5C">
        <w:rPr>
          <w:rFonts w:ascii="Simsun" w:eastAsia="宋体" w:hAnsi="Simsun" w:cs="宋体"/>
          <w:color w:val="666666"/>
          <w:kern w:val="0"/>
          <w:sz w:val="24"/>
          <w:szCs w:val="24"/>
        </w:rPr>
        <w:t>运用大数据提高为市场主体服务的水平。</w:t>
      </w:r>
    </w:p>
    <w:p w:rsidR="00D94C5C" w:rsidRPr="00D94C5C" w:rsidRDefault="00D94C5C" w:rsidP="00D94C5C">
      <w:pPr>
        <w:widowControl/>
        <w:shd w:val="clear" w:color="auto" w:fill="FFFFFF"/>
        <w:spacing w:line="480" w:lineRule="atLeast"/>
        <w:ind w:firstLine="480"/>
        <w:jc w:val="left"/>
        <w:rPr>
          <w:rFonts w:ascii="Simsun" w:eastAsia="宋体" w:hAnsi="Simsun" w:cs="宋体"/>
          <w:color w:val="666666"/>
          <w:kern w:val="0"/>
          <w:szCs w:val="21"/>
        </w:rPr>
      </w:pPr>
      <w:r w:rsidRPr="00D94C5C">
        <w:rPr>
          <w:rFonts w:ascii="Simsun" w:eastAsia="宋体" w:hAnsi="Simsun" w:cs="宋体"/>
          <w:color w:val="666666"/>
          <w:kern w:val="0"/>
          <w:sz w:val="24"/>
          <w:szCs w:val="24"/>
        </w:rPr>
        <w:lastRenderedPageBreak/>
        <w:t>1.</w:t>
      </w:r>
      <w:r w:rsidRPr="00D94C5C">
        <w:rPr>
          <w:rFonts w:ascii="Simsun" w:eastAsia="宋体" w:hAnsi="Simsun" w:cs="宋体"/>
          <w:color w:val="666666"/>
          <w:kern w:val="0"/>
          <w:sz w:val="24"/>
          <w:szCs w:val="24"/>
        </w:rPr>
        <w:t>按照国家统一部署，加快贯彻落实公民、法人和其他组织统一社会信用代码制度。</w:t>
      </w:r>
      <w:r w:rsidRPr="00D94C5C">
        <w:rPr>
          <w:rFonts w:ascii="Simsun" w:eastAsia="宋体" w:hAnsi="Simsun" w:cs="宋体"/>
          <w:color w:val="666666"/>
          <w:kern w:val="0"/>
          <w:sz w:val="24"/>
          <w:szCs w:val="24"/>
        </w:rPr>
        <w:t>(</w:t>
      </w:r>
      <w:r w:rsidRPr="00D94C5C">
        <w:rPr>
          <w:rFonts w:ascii="Simsun" w:eastAsia="宋体" w:hAnsi="Simsun" w:cs="宋体"/>
          <w:color w:val="666666"/>
          <w:kern w:val="0"/>
          <w:sz w:val="24"/>
          <w:szCs w:val="24"/>
        </w:rPr>
        <w:t>省发展改革委、省编办、省公安厅、省民政厅、人行太原中心支行、省地税局、省国税局、省工商局、省质监局负责</w:t>
      </w:r>
      <w:r w:rsidRPr="00D94C5C">
        <w:rPr>
          <w:rFonts w:ascii="Simsun" w:eastAsia="宋体" w:hAnsi="Simsun" w:cs="宋体"/>
          <w:color w:val="666666"/>
          <w:kern w:val="0"/>
          <w:sz w:val="24"/>
          <w:szCs w:val="24"/>
        </w:rPr>
        <w:t>)</w:t>
      </w:r>
    </w:p>
    <w:p w:rsidR="00D94C5C" w:rsidRPr="00D94C5C" w:rsidRDefault="00D94C5C" w:rsidP="00D94C5C">
      <w:pPr>
        <w:widowControl/>
        <w:shd w:val="clear" w:color="auto" w:fill="FFFFFF"/>
        <w:spacing w:line="480" w:lineRule="atLeast"/>
        <w:ind w:firstLine="480"/>
        <w:jc w:val="left"/>
        <w:rPr>
          <w:rFonts w:ascii="Simsun" w:eastAsia="宋体" w:hAnsi="Simsun" w:cs="宋体"/>
          <w:color w:val="666666"/>
          <w:kern w:val="0"/>
          <w:szCs w:val="21"/>
        </w:rPr>
      </w:pPr>
      <w:r w:rsidRPr="00D94C5C">
        <w:rPr>
          <w:rFonts w:ascii="Simsun" w:eastAsia="宋体" w:hAnsi="Simsun" w:cs="宋体"/>
          <w:color w:val="666666"/>
          <w:kern w:val="0"/>
          <w:sz w:val="24"/>
          <w:szCs w:val="24"/>
        </w:rPr>
        <w:t>2.</w:t>
      </w:r>
      <w:r w:rsidRPr="00D94C5C">
        <w:rPr>
          <w:rFonts w:ascii="Simsun" w:eastAsia="宋体" w:hAnsi="Simsun" w:cs="宋体"/>
          <w:color w:val="666666"/>
          <w:kern w:val="0"/>
          <w:sz w:val="24"/>
          <w:szCs w:val="24"/>
        </w:rPr>
        <w:t>按照国务院及国家工商总局统一部署，做好工商营业执照、组织机构代码证和税务登记证</w:t>
      </w:r>
      <w:r w:rsidRPr="00D94C5C">
        <w:rPr>
          <w:rFonts w:ascii="Simsun" w:eastAsia="宋体" w:hAnsi="Simsun" w:cs="宋体"/>
          <w:color w:val="666666"/>
          <w:kern w:val="0"/>
          <w:sz w:val="24"/>
          <w:szCs w:val="24"/>
        </w:rPr>
        <w:t>“</w:t>
      </w:r>
      <w:r w:rsidRPr="00D94C5C">
        <w:rPr>
          <w:rFonts w:ascii="Simsun" w:eastAsia="宋体" w:hAnsi="Simsun" w:cs="宋体"/>
          <w:color w:val="666666"/>
          <w:kern w:val="0"/>
          <w:sz w:val="24"/>
          <w:szCs w:val="24"/>
        </w:rPr>
        <w:t>三证合一</w:t>
      </w:r>
      <w:r w:rsidRPr="00D94C5C">
        <w:rPr>
          <w:rFonts w:ascii="Simsun" w:eastAsia="宋体" w:hAnsi="Simsun" w:cs="宋体"/>
          <w:color w:val="666666"/>
          <w:kern w:val="0"/>
          <w:sz w:val="24"/>
          <w:szCs w:val="24"/>
        </w:rPr>
        <w:t>”“</w:t>
      </w:r>
      <w:r w:rsidRPr="00D94C5C">
        <w:rPr>
          <w:rFonts w:ascii="Simsun" w:eastAsia="宋体" w:hAnsi="Simsun" w:cs="宋体"/>
          <w:color w:val="666666"/>
          <w:kern w:val="0"/>
          <w:sz w:val="24"/>
          <w:szCs w:val="24"/>
        </w:rPr>
        <w:t>一照一码</w:t>
      </w:r>
      <w:r w:rsidRPr="00D94C5C">
        <w:rPr>
          <w:rFonts w:ascii="Simsun" w:eastAsia="宋体" w:hAnsi="Simsun" w:cs="宋体"/>
          <w:color w:val="666666"/>
          <w:kern w:val="0"/>
          <w:sz w:val="24"/>
          <w:szCs w:val="24"/>
        </w:rPr>
        <w:t>”</w:t>
      </w:r>
      <w:r w:rsidRPr="00D94C5C">
        <w:rPr>
          <w:rFonts w:ascii="Simsun" w:eastAsia="宋体" w:hAnsi="Simsun" w:cs="宋体"/>
          <w:color w:val="666666"/>
          <w:kern w:val="0"/>
          <w:sz w:val="24"/>
          <w:szCs w:val="24"/>
        </w:rPr>
        <w:t>登记制度改革实施工作。</w:t>
      </w:r>
      <w:r w:rsidRPr="00D94C5C">
        <w:rPr>
          <w:rFonts w:ascii="Simsun" w:eastAsia="宋体" w:hAnsi="Simsun" w:cs="宋体"/>
          <w:color w:val="666666"/>
          <w:kern w:val="0"/>
          <w:sz w:val="24"/>
          <w:szCs w:val="24"/>
        </w:rPr>
        <w:t>(</w:t>
      </w:r>
      <w:r w:rsidRPr="00D94C5C">
        <w:rPr>
          <w:rFonts w:ascii="Simsun" w:eastAsia="宋体" w:hAnsi="Simsun" w:cs="宋体"/>
          <w:color w:val="666666"/>
          <w:kern w:val="0"/>
          <w:sz w:val="24"/>
          <w:szCs w:val="24"/>
        </w:rPr>
        <w:t>省工商局、省编办、省发展改革委、省质监局、省地税局、省国税局负责</w:t>
      </w:r>
      <w:r w:rsidRPr="00D94C5C">
        <w:rPr>
          <w:rFonts w:ascii="Simsun" w:eastAsia="宋体" w:hAnsi="Simsun" w:cs="宋体"/>
          <w:color w:val="666666"/>
          <w:kern w:val="0"/>
          <w:sz w:val="24"/>
          <w:szCs w:val="24"/>
        </w:rPr>
        <w:t>)</w:t>
      </w:r>
    </w:p>
    <w:p w:rsidR="00D94C5C" w:rsidRPr="00D94C5C" w:rsidRDefault="00D94C5C" w:rsidP="00D94C5C">
      <w:pPr>
        <w:widowControl/>
        <w:shd w:val="clear" w:color="auto" w:fill="FFFFFF"/>
        <w:spacing w:line="480" w:lineRule="atLeast"/>
        <w:ind w:firstLine="480"/>
        <w:jc w:val="left"/>
        <w:rPr>
          <w:rFonts w:ascii="Simsun" w:eastAsia="宋体" w:hAnsi="Simsun" w:cs="宋体"/>
          <w:color w:val="666666"/>
          <w:kern w:val="0"/>
          <w:szCs w:val="21"/>
        </w:rPr>
      </w:pPr>
      <w:r w:rsidRPr="00D94C5C">
        <w:rPr>
          <w:rFonts w:ascii="Simsun" w:eastAsia="宋体" w:hAnsi="Simsun" w:cs="宋体"/>
          <w:color w:val="666666"/>
          <w:kern w:val="0"/>
          <w:sz w:val="24"/>
          <w:szCs w:val="24"/>
        </w:rPr>
        <w:t>3.</w:t>
      </w:r>
      <w:r w:rsidRPr="00D94C5C">
        <w:rPr>
          <w:rFonts w:ascii="Simsun" w:eastAsia="宋体" w:hAnsi="Simsun" w:cs="宋体"/>
          <w:color w:val="666666"/>
          <w:kern w:val="0"/>
          <w:sz w:val="24"/>
          <w:szCs w:val="24"/>
        </w:rPr>
        <w:t>依托省电子政务外网和大数据技术，建设投资项目在线审批监管平台，实现跨部门、跨层级项目审批、核准、备案的</w:t>
      </w:r>
      <w:r w:rsidRPr="00D94C5C">
        <w:rPr>
          <w:rFonts w:ascii="Simsun" w:eastAsia="宋体" w:hAnsi="Simsun" w:cs="宋体"/>
          <w:color w:val="666666"/>
          <w:kern w:val="0"/>
          <w:sz w:val="24"/>
          <w:szCs w:val="24"/>
        </w:rPr>
        <w:t>“</w:t>
      </w:r>
      <w:r w:rsidRPr="00D94C5C">
        <w:rPr>
          <w:rFonts w:ascii="Simsun" w:eastAsia="宋体" w:hAnsi="Simsun" w:cs="宋体"/>
          <w:color w:val="666666"/>
          <w:kern w:val="0"/>
          <w:sz w:val="24"/>
          <w:szCs w:val="24"/>
        </w:rPr>
        <w:t>统一受理、同步审查、信息共享、透明公开</w:t>
      </w:r>
      <w:r w:rsidRPr="00D94C5C">
        <w:rPr>
          <w:rFonts w:ascii="Simsun" w:eastAsia="宋体" w:hAnsi="Simsun" w:cs="宋体"/>
          <w:color w:val="666666"/>
          <w:kern w:val="0"/>
          <w:sz w:val="24"/>
          <w:szCs w:val="24"/>
        </w:rPr>
        <w:t>”</w:t>
      </w:r>
      <w:r w:rsidRPr="00D94C5C">
        <w:rPr>
          <w:rFonts w:ascii="Simsun" w:eastAsia="宋体" w:hAnsi="Simsun" w:cs="宋体"/>
          <w:color w:val="666666"/>
          <w:kern w:val="0"/>
          <w:sz w:val="24"/>
          <w:szCs w:val="24"/>
        </w:rPr>
        <w:t>，形成透明、规范、高效的纵横联动协同监管机制。运用大数据推动行政管理流程优化再造。</w:t>
      </w:r>
      <w:r w:rsidRPr="00D94C5C">
        <w:rPr>
          <w:rFonts w:ascii="Simsun" w:eastAsia="宋体" w:hAnsi="Simsun" w:cs="宋体"/>
          <w:color w:val="666666"/>
          <w:kern w:val="0"/>
          <w:sz w:val="24"/>
          <w:szCs w:val="24"/>
        </w:rPr>
        <w:t>(</w:t>
      </w:r>
      <w:r w:rsidRPr="00D94C5C">
        <w:rPr>
          <w:rFonts w:ascii="Simsun" w:eastAsia="宋体" w:hAnsi="Simsun" w:cs="宋体"/>
          <w:color w:val="666666"/>
          <w:kern w:val="0"/>
          <w:sz w:val="24"/>
          <w:szCs w:val="24"/>
        </w:rPr>
        <w:t>省发展改革委会同有关部门负责</w:t>
      </w:r>
      <w:r w:rsidRPr="00D94C5C">
        <w:rPr>
          <w:rFonts w:ascii="Simsun" w:eastAsia="宋体" w:hAnsi="Simsun" w:cs="宋体"/>
          <w:color w:val="666666"/>
          <w:kern w:val="0"/>
          <w:sz w:val="24"/>
          <w:szCs w:val="24"/>
        </w:rPr>
        <w:t>)</w:t>
      </w:r>
    </w:p>
    <w:p w:rsidR="00D94C5C" w:rsidRPr="00D94C5C" w:rsidRDefault="00D94C5C" w:rsidP="00D94C5C">
      <w:pPr>
        <w:widowControl/>
        <w:shd w:val="clear" w:color="auto" w:fill="FFFFFF"/>
        <w:spacing w:line="480" w:lineRule="atLeast"/>
        <w:ind w:firstLine="480"/>
        <w:jc w:val="left"/>
        <w:rPr>
          <w:rFonts w:ascii="Simsun" w:eastAsia="宋体" w:hAnsi="Simsun" w:cs="宋体"/>
          <w:color w:val="666666"/>
          <w:kern w:val="0"/>
          <w:szCs w:val="21"/>
        </w:rPr>
      </w:pPr>
      <w:r w:rsidRPr="00D94C5C">
        <w:rPr>
          <w:rFonts w:ascii="Simsun" w:eastAsia="宋体" w:hAnsi="Simsun" w:cs="宋体"/>
          <w:color w:val="666666"/>
          <w:kern w:val="0"/>
          <w:sz w:val="24"/>
          <w:szCs w:val="24"/>
        </w:rPr>
        <w:t>4.</w:t>
      </w:r>
      <w:r w:rsidRPr="00D94C5C">
        <w:rPr>
          <w:rFonts w:ascii="Simsun" w:eastAsia="宋体" w:hAnsi="Simsun" w:cs="宋体"/>
          <w:color w:val="666666"/>
          <w:kern w:val="0"/>
          <w:sz w:val="24"/>
          <w:szCs w:val="24"/>
        </w:rPr>
        <w:t>推动政府部门整合相关信息，紧密结合企业需求，利用网站和微博、微信等新兴媒体为企业提供服务。</w:t>
      </w:r>
      <w:r w:rsidRPr="00D94C5C">
        <w:rPr>
          <w:rFonts w:ascii="Simsun" w:eastAsia="宋体" w:hAnsi="Simsun" w:cs="宋体"/>
          <w:color w:val="666666"/>
          <w:kern w:val="0"/>
          <w:sz w:val="24"/>
          <w:szCs w:val="24"/>
        </w:rPr>
        <w:t>(</w:t>
      </w:r>
      <w:r w:rsidRPr="00D94C5C">
        <w:rPr>
          <w:rFonts w:ascii="Simsun" w:eastAsia="宋体" w:hAnsi="Simsun" w:cs="宋体"/>
          <w:color w:val="666666"/>
          <w:kern w:val="0"/>
          <w:sz w:val="24"/>
          <w:szCs w:val="24"/>
        </w:rPr>
        <w:t>省网信办、省经信委负责</w:t>
      </w:r>
      <w:r w:rsidRPr="00D94C5C">
        <w:rPr>
          <w:rFonts w:ascii="Simsun" w:eastAsia="宋体" w:hAnsi="Simsun" w:cs="宋体"/>
          <w:color w:val="666666"/>
          <w:kern w:val="0"/>
          <w:sz w:val="24"/>
          <w:szCs w:val="24"/>
        </w:rPr>
        <w:t>)</w:t>
      </w:r>
    </w:p>
    <w:p w:rsidR="00D94C5C" w:rsidRPr="00D94C5C" w:rsidRDefault="00D94C5C" w:rsidP="00D94C5C">
      <w:pPr>
        <w:widowControl/>
        <w:shd w:val="clear" w:color="auto" w:fill="FFFFFF"/>
        <w:spacing w:line="480" w:lineRule="atLeast"/>
        <w:ind w:firstLine="480"/>
        <w:jc w:val="left"/>
        <w:rPr>
          <w:rFonts w:ascii="Simsun" w:eastAsia="宋体" w:hAnsi="Simsun" w:cs="宋体"/>
          <w:color w:val="666666"/>
          <w:kern w:val="0"/>
          <w:szCs w:val="21"/>
        </w:rPr>
      </w:pPr>
      <w:r w:rsidRPr="00D94C5C">
        <w:rPr>
          <w:rFonts w:ascii="Simsun" w:eastAsia="宋体" w:hAnsi="Simsun" w:cs="宋体"/>
          <w:color w:val="666666"/>
          <w:kern w:val="0"/>
          <w:sz w:val="24"/>
          <w:szCs w:val="24"/>
        </w:rPr>
        <w:t>5.</w:t>
      </w:r>
      <w:r w:rsidRPr="00D94C5C">
        <w:rPr>
          <w:rFonts w:ascii="Simsun" w:eastAsia="宋体" w:hAnsi="Simsun" w:cs="宋体"/>
          <w:color w:val="666666"/>
          <w:kern w:val="0"/>
          <w:sz w:val="24"/>
          <w:szCs w:val="24"/>
        </w:rPr>
        <w:t>研究制定在财政资金补助、政府采购、政府购买服务、政府投资工程建设招投标过程中使用信用信息和信用报告的政策措施。</w:t>
      </w:r>
      <w:r w:rsidRPr="00D94C5C">
        <w:rPr>
          <w:rFonts w:ascii="Simsun" w:eastAsia="宋体" w:hAnsi="Simsun" w:cs="宋体"/>
          <w:color w:val="666666"/>
          <w:kern w:val="0"/>
          <w:sz w:val="24"/>
          <w:szCs w:val="24"/>
        </w:rPr>
        <w:t>(</w:t>
      </w:r>
      <w:r w:rsidRPr="00D94C5C">
        <w:rPr>
          <w:rFonts w:ascii="Simsun" w:eastAsia="宋体" w:hAnsi="Simsun" w:cs="宋体"/>
          <w:color w:val="666666"/>
          <w:kern w:val="0"/>
          <w:sz w:val="24"/>
          <w:szCs w:val="24"/>
        </w:rPr>
        <w:t>省财政厅、省发展改革委负责</w:t>
      </w:r>
      <w:r w:rsidRPr="00D94C5C">
        <w:rPr>
          <w:rFonts w:ascii="Simsun" w:eastAsia="宋体" w:hAnsi="Simsun" w:cs="宋体"/>
          <w:color w:val="666666"/>
          <w:kern w:val="0"/>
          <w:sz w:val="24"/>
          <w:szCs w:val="24"/>
        </w:rPr>
        <w:t>)</w:t>
      </w:r>
    </w:p>
    <w:p w:rsidR="00D94C5C" w:rsidRPr="00D94C5C" w:rsidRDefault="00D94C5C" w:rsidP="00D94C5C">
      <w:pPr>
        <w:widowControl/>
        <w:shd w:val="clear" w:color="auto" w:fill="FFFFFF"/>
        <w:spacing w:line="480" w:lineRule="atLeast"/>
        <w:ind w:firstLine="480"/>
        <w:jc w:val="left"/>
        <w:rPr>
          <w:rFonts w:ascii="Simsun" w:eastAsia="宋体" w:hAnsi="Simsun" w:cs="宋体"/>
          <w:color w:val="666666"/>
          <w:kern w:val="0"/>
          <w:szCs w:val="21"/>
        </w:rPr>
      </w:pPr>
      <w:r w:rsidRPr="00D94C5C">
        <w:rPr>
          <w:rFonts w:ascii="Simsun" w:eastAsia="宋体" w:hAnsi="Simsun" w:cs="宋体"/>
          <w:color w:val="666666"/>
          <w:kern w:val="0"/>
          <w:sz w:val="24"/>
          <w:szCs w:val="24"/>
        </w:rPr>
        <w:t>6.</w:t>
      </w:r>
      <w:r w:rsidRPr="00D94C5C">
        <w:rPr>
          <w:rFonts w:ascii="Simsun" w:eastAsia="宋体" w:hAnsi="Simsun" w:cs="宋体"/>
          <w:color w:val="666666"/>
          <w:kern w:val="0"/>
          <w:sz w:val="24"/>
          <w:szCs w:val="24"/>
        </w:rPr>
        <w:t>充分运用大数据技术，改进经济运行监测预测和风险预警，并及时向社会发布相关信息，合理引导市场预期。</w:t>
      </w:r>
      <w:r w:rsidRPr="00D94C5C">
        <w:rPr>
          <w:rFonts w:ascii="Simsun" w:eastAsia="宋体" w:hAnsi="Simsun" w:cs="宋体"/>
          <w:color w:val="666666"/>
          <w:kern w:val="0"/>
          <w:sz w:val="24"/>
          <w:szCs w:val="24"/>
        </w:rPr>
        <w:t>(</w:t>
      </w:r>
      <w:r w:rsidRPr="00D94C5C">
        <w:rPr>
          <w:rFonts w:ascii="Simsun" w:eastAsia="宋体" w:hAnsi="Simsun" w:cs="宋体"/>
          <w:color w:val="666666"/>
          <w:kern w:val="0"/>
          <w:sz w:val="24"/>
          <w:szCs w:val="24"/>
        </w:rPr>
        <w:t>省发展改革委、省统计局负责</w:t>
      </w:r>
      <w:r w:rsidRPr="00D94C5C">
        <w:rPr>
          <w:rFonts w:ascii="Simsun" w:eastAsia="宋体" w:hAnsi="Simsun" w:cs="宋体"/>
          <w:color w:val="666666"/>
          <w:kern w:val="0"/>
          <w:sz w:val="24"/>
          <w:szCs w:val="24"/>
        </w:rPr>
        <w:t>)</w:t>
      </w:r>
    </w:p>
    <w:p w:rsidR="00D94C5C" w:rsidRPr="00D94C5C" w:rsidRDefault="00D94C5C" w:rsidP="00D94C5C">
      <w:pPr>
        <w:widowControl/>
        <w:shd w:val="clear" w:color="auto" w:fill="FFFFFF"/>
        <w:spacing w:line="480" w:lineRule="atLeast"/>
        <w:ind w:firstLine="480"/>
        <w:jc w:val="left"/>
        <w:rPr>
          <w:rFonts w:ascii="Simsun" w:eastAsia="宋体" w:hAnsi="Simsun" w:cs="宋体"/>
          <w:color w:val="666666"/>
          <w:kern w:val="0"/>
          <w:szCs w:val="21"/>
        </w:rPr>
      </w:pPr>
      <w:r w:rsidRPr="00D94C5C">
        <w:rPr>
          <w:rFonts w:ascii="Simsun" w:eastAsia="宋体" w:hAnsi="Simsun" w:cs="宋体"/>
          <w:color w:val="666666"/>
          <w:kern w:val="0"/>
          <w:sz w:val="24"/>
          <w:szCs w:val="24"/>
        </w:rPr>
        <w:t>7.</w:t>
      </w:r>
      <w:r w:rsidRPr="00D94C5C">
        <w:rPr>
          <w:rFonts w:ascii="Simsun" w:eastAsia="宋体" w:hAnsi="Simsun" w:cs="宋体"/>
          <w:color w:val="666666"/>
          <w:kern w:val="0"/>
          <w:sz w:val="24"/>
          <w:szCs w:val="24"/>
        </w:rPr>
        <w:t>支持银行、证券、信托、融资租赁、担保、保险等专业服务机构和行业协会、商会运用大数据为企业提供服务。</w:t>
      </w:r>
      <w:r w:rsidRPr="00D94C5C">
        <w:rPr>
          <w:rFonts w:ascii="Simsun" w:eastAsia="宋体" w:hAnsi="Simsun" w:cs="宋体"/>
          <w:color w:val="666666"/>
          <w:kern w:val="0"/>
          <w:sz w:val="24"/>
          <w:szCs w:val="24"/>
        </w:rPr>
        <w:t>(</w:t>
      </w:r>
      <w:r w:rsidRPr="00D94C5C">
        <w:rPr>
          <w:rFonts w:ascii="Simsun" w:eastAsia="宋体" w:hAnsi="Simsun" w:cs="宋体"/>
          <w:color w:val="666666"/>
          <w:kern w:val="0"/>
          <w:sz w:val="24"/>
          <w:szCs w:val="24"/>
        </w:rPr>
        <w:t>人行太原中心支行、山西银监局、山西证监局、山西保监局、省民政厅负责</w:t>
      </w:r>
      <w:r w:rsidRPr="00D94C5C">
        <w:rPr>
          <w:rFonts w:ascii="Simsun" w:eastAsia="宋体" w:hAnsi="Simsun" w:cs="宋体"/>
          <w:color w:val="666666"/>
          <w:kern w:val="0"/>
          <w:sz w:val="24"/>
          <w:szCs w:val="24"/>
        </w:rPr>
        <w:t>)</w:t>
      </w:r>
    </w:p>
    <w:p w:rsidR="00D94C5C" w:rsidRPr="00D94C5C" w:rsidRDefault="00D94C5C" w:rsidP="00D94C5C">
      <w:pPr>
        <w:widowControl/>
        <w:shd w:val="clear" w:color="auto" w:fill="FFFFFF"/>
        <w:spacing w:line="480" w:lineRule="atLeast"/>
        <w:ind w:firstLine="480"/>
        <w:jc w:val="left"/>
        <w:rPr>
          <w:rFonts w:ascii="Simsun" w:eastAsia="宋体" w:hAnsi="Simsun" w:cs="宋体"/>
          <w:color w:val="666666"/>
          <w:kern w:val="0"/>
          <w:szCs w:val="21"/>
        </w:rPr>
      </w:pPr>
      <w:r w:rsidRPr="00D94C5C">
        <w:rPr>
          <w:rFonts w:ascii="Simsun" w:eastAsia="宋体" w:hAnsi="Simsun" w:cs="宋体"/>
          <w:color w:val="666666"/>
          <w:kern w:val="0"/>
          <w:sz w:val="24"/>
          <w:szCs w:val="24"/>
        </w:rPr>
        <w:t>(</w:t>
      </w:r>
      <w:r w:rsidRPr="00D94C5C">
        <w:rPr>
          <w:rFonts w:ascii="Simsun" w:eastAsia="宋体" w:hAnsi="Simsun" w:cs="宋体"/>
          <w:color w:val="666666"/>
          <w:kern w:val="0"/>
          <w:sz w:val="24"/>
          <w:szCs w:val="24"/>
        </w:rPr>
        <w:t>二</w:t>
      </w:r>
      <w:r w:rsidRPr="00D94C5C">
        <w:rPr>
          <w:rFonts w:ascii="Simsun" w:eastAsia="宋体" w:hAnsi="Simsun" w:cs="宋体"/>
          <w:color w:val="666666"/>
          <w:kern w:val="0"/>
          <w:sz w:val="24"/>
          <w:szCs w:val="24"/>
        </w:rPr>
        <w:t>)</w:t>
      </w:r>
      <w:r w:rsidRPr="00D94C5C">
        <w:rPr>
          <w:rFonts w:ascii="Simsun" w:eastAsia="宋体" w:hAnsi="Simsun" w:cs="宋体"/>
          <w:color w:val="666666"/>
          <w:kern w:val="0"/>
          <w:sz w:val="24"/>
          <w:szCs w:val="24"/>
        </w:rPr>
        <w:t>运用大数据加强和改进市场监管。</w:t>
      </w:r>
    </w:p>
    <w:p w:rsidR="00D94C5C" w:rsidRPr="00D94C5C" w:rsidRDefault="00D94C5C" w:rsidP="00D94C5C">
      <w:pPr>
        <w:widowControl/>
        <w:shd w:val="clear" w:color="auto" w:fill="FFFFFF"/>
        <w:spacing w:line="480" w:lineRule="atLeast"/>
        <w:ind w:firstLine="480"/>
        <w:jc w:val="left"/>
        <w:rPr>
          <w:rFonts w:ascii="Simsun" w:eastAsia="宋体" w:hAnsi="Simsun" w:cs="宋体"/>
          <w:color w:val="666666"/>
          <w:kern w:val="0"/>
          <w:szCs w:val="21"/>
        </w:rPr>
      </w:pPr>
      <w:r w:rsidRPr="00D94C5C">
        <w:rPr>
          <w:rFonts w:ascii="Simsun" w:eastAsia="宋体" w:hAnsi="Simsun" w:cs="宋体"/>
          <w:color w:val="666666"/>
          <w:kern w:val="0"/>
          <w:sz w:val="24"/>
          <w:szCs w:val="24"/>
        </w:rPr>
        <w:t>8.</w:t>
      </w:r>
      <w:r w:rsidRPr="00D94C5C">
        <w:rPr>
          <w:rFonts w:ascii="Simsun" w:eastAsia="宋体" w:hAnsi="Simsun" w:cs="宋体"/>
          <w:color w:val="666666"/>
          <w:kern w:val="0"/>
          <w:sz w:val="24"/>
          <w:szCs w:val="24"/>
        </w:rPr>
        <w:t>健全事中事后监管机制，汇总整合和关联分析有关数据，构建大数据监管模型，提升政府科学决策和风险预判能力。</w:t>
      </w:r>
      <w:r w:rsidRPr="00D94C5C">
        <w:rPr>
          <w:rFonts w:ascii="Simsun" w:eastAsia="宋体" w:hAnsi="Simsun" w:cs="宋体"/>
          <w:color w:val="666666"/>
          <w:kern w:val="0"/>
          <w:sz w:val="24"/>
          <w:szCs w:val="24"/>
        </w:rPr>
        <w:t>(</w:t>
      </w:r>
      <w:r w:rsidRPr="00D94C5C">
        <w:rPr>
          <w:rFonts w:ascii="Simsun" w:eastAsia="宋体" w:hAnsi="Simsun" w:cs="宋体"/>
          <w:color w:val="666666"/>
          <w:kern w:val="0"/>
          <w:sz w:val="24"/>
          <w:szCs w:val="24"/>
        </w:rPr>
        <w:t>各市场监管部门负责</w:t>
      </w:r>
      <w:r w:rsidRPr="00D94C5C">
        <w:rPr>
          <w:rFonts w:ascii="Simsun" w:eastAsia="宋体" w:hAnsi="Simsun" w:cs="宋体"/>
          <w:color w:val="666666"/>
          <w:kern w:val="0"/>
          <w:sz w:val="24"/>
          <w:szCs w:val="24"/>
        </w:rPr>
        <w:t>)</w:t>
      </w:r>
    </w:p>
    <w:p w:rsidR="00D94C5C" w:rsidRPr="00D94C5C" w:rsidRDefault="00D94C5C" w:rsidP="00D94C5C">
      <w:pPr>
        <w:widowControl/>
        <w:shd w:val="clear" w:color="auto" w:fill="FFFFFF"/>
        <w:spacing w:line="480" w:lineRule="atLeast"/>
        <w:ind w:firstLine="480"/>
        <w:jc w:val="left"/>
        <w:rPr>
          <w:rFonts w:ascii="Simsun" w:eastAsia="宋体" w:hAnsi="Simsun" w:cs="宋体"/>
          <w:color w:val="666666"/>
          <w:kern w:val="0"/>
          <w:szCs w:val="21"/>
        </w:rPr>
      </w:pPr>
      <w:r w:rsidRPr="00D94C5C">
        <w:rPr>
          <w:rFonts w:ascii="Simsun" w:eastAsia="宋体" w:hAnsi="Simsun" w:cs="宋体"/>
          <w:color w:val="666666"/>
          <w:kern w:val="0"/>
          <w:sz w:val="24"/>
          <w:szCs w:val="24"/>
        </w:rPr>
        <w:t>9.</w:t>
      </w:r>
      <w:r w:rsidRPr="00D94C5C">
        <w:rPr>
          <w:rFonts w:ascii="Simsun" w:eastAsia="宋体" w:hAnsi="Simsun" w:cs="宋体"/>
          <w:color w:val="666666"/>
          <w:kern w:val="0"/>
          <w:sz w:val="24"/>
          <w:szCs w:val="24"/>
        </w:rPr>
        <w:t>在办理行政许可等环节全面建立市场主体准入前信用承诺制度。信用承诺向社会公开，并纳入市场主体信用记录。</w:t>
      </w:r>
      <w:r w:rsidRPr="00D94C5C">
        <w:rPr>
          <w:rFonts w:ascii="Simsun" w:eastAsia="宋体" w:hAnsi="Simsun" w:cs="宋体"/>
          <w:color w:val="666666"/>
          <w:kern w:val="0"/>
          <w:sz w:val="24"/>
          <w:szCs w:val="24"/>
        </w:rPr>
        <w:t>(</w:t>
      </w:r>
      <w:r w:rsidRPr="00D94C5C">
        <w:rPr>
          <w:rFonts w:ascii="Simsun" w:eastAsia="宋体" w:hAnsi="Simsun" w:cs="宋体"/>
          <w:color w:val="666666"/>
          <w:kern w:val="0"/>
          <w:sz w:val="24"/>
          <w:szCs w:val="24"/>
        </w:rPr>
        <w:t>各行业主管部门负责</w:t>
      </w:r>
      <w:r w:rsidRPr="00D94C5C">
        <w:rPr>
          <w:rFonts w:ascii="Simsun" w:eastAsia="宋体" w:hAnsi="Simsun" w:cs="宋体"/>
          <w:color w:val="666666"/>
          <w:kern w:val="0"/>
          <w:sz w:val="24"/>
          <w:szCs w:val="24"/>
        </w:rPr>
        <w:t>)</w:t>
      </w:r>
    </w:p>
    <w:p w:rsidR="00D94C5C" w:rsidRPr="00D94C5C" w:rsidRDefault="00D94C5C" w:rsidP="00D94C5C">
      <w:pPr>
        <w:widowControl/>
        <w:shd w:val="clear" w:color="auto" w:fill="FFFFFF"/>
        <w:spacing w:line="480" w:lineRule="atLeast"/>
        <w:ind w:firstLine="480"/>
        <w:jc w:val="left"/>
        <w:rPr>
          <w:rFonts w:ascii="Simsun" w:eastAsia="宋体" w:hAnsi="Simsun" w:cs="宋体"/>
          <w:color w:val="666666"/>
          <w:kern w:val="0"/>
          <w:szCs w:val="21"/>
        </w:rPr>
      </w:pPr>
      <w:r w:rsidRPr="00D94C5C">
        <w:rPr>
          <w:rFonts w:ascii="Simsun" w:eastAsia="宋体" w:hAnsi="Simsun" w:cs="宋体"/>
          <w:color w:val="666666"/>
          <w:kern w:val="0"/>
          <w:sz w:val="24"/>
          <w:szCs w:val="24"/>
        </w:rPr>
        <w:t>10.</w:t>
      </w:r>
      <w:r w:rsidRPr="00D94C5C">
        <w:rPr>
          <w:rFonts w:ascii="Simsun" w:eastAsia="宋体" w:hAnsi="Simsun" w:cs="宋体"/>
          <w:color w:val="666666"/>
          <w:kern w:val="0"/>
          <w:sz w:val="24"/>
          <w:szCs w:val="24"/>
        </w:rPr>
        <w:t>加快建设地方信用信息共享平台、部门和行业信用信息系统，通过省信用信息共享平台实现与国家的互联共享。</w:t>
      </w:r>
      <w:r w:rsidRPr="00D94C5C">
        <w:rPr>
          <w:rFonts w:ascii="Simsun" w:eastAsia="宋体" w:hAnsi="Simsun" w:cs="宋体"/>
          <w:color w:val="666666"/>
          <w:kern w:val="0"/>
          <w:sz w:val="24"/>
          <w:szCs w:val="24"/>
        </w:rPr>
        <w:t>(</w:t>
      </w:r>
      <w:r w:rsidRPr="00D94C5C">
        <w:rPr>
          <w:rFonts w:ascii="Simsun" w:eastAsia="宋体" w:hAnsi="Simsun" w:cs="宋体"/>
          <w:color w:val="666666"/>
          <w:kern w:val="0"/>
          <w:sz w:val="24"/>
          <w:szCs w:val="24"/>
        </w:rPr>
        <w:t>各有关部门、各市人民政府负责</w:t>
      </w:r>
      <w:r w:rsidRPr="00D94C5C">
        <w:rPr>
          <w:rFonts w:ascii="Simsun" w:eastAsia="宋体" w:hAnsi="Simsun" w:cs="宋体"/>
          <w:color w:val="666666"/>
          <w:kern w:val="0"/>
          <w:sz w:val="24"/>
          <w:szCs w:val="24"/>
        </w:rPr>
        <w:t>)</w:t>
      </w:r>
    </w:p>
    <w:p w:rsidR="00D94C5C" w:rsidRPr="00D94C5C" w:rsidRDefault="00D94C5C" w:rsidP="00D94C5C">
      <w:pPr>
        <w:widowControl/>
        <w:shd w:val="clear" w:color="auto" w:fill="FFFFFF"/>
        <w:spacing w:line="480" w:lineRule="atLeast"/>
        <w:ind w:firstLine="480"/>
        <w:jc w:val="left"/>
        <w:rPr>
          <w:rFonts w:ascii="Simsun" w:eastAsia="宋体" w:hAnsi="Simsun" w:cs="宋体"/>
          <w:color w:val="666666"/>
          <w:kern w:val="0"/>
          <w:szCs w:val="21"/>
        </w:rPr>
      </w:pPr>
      <w:r w:rsidRPr="00D94C5C">
        <w:rPr>
          <w:rFonts w:ascii="Simsun" w:eastAsia="宋体" w:hAnsi="Simsun" w:cs="宋体"/>
          <w:color w:val="666666"/>
          <w:kern w:val="0"/>
          <w:sz w:val="24"/>
          <w:szCs w:val="24"/>
        </w:rPr>
        <w:t>11.</w:t>
      </w:r>
      <w:r w:rsidRPr="00D94C5C">
        <w:rPr>
          <w:rFonts w:ascii="Simsun" w:eastAsia="宋体" w:hAnsi="Simsun" w:cs="宋体"/>
          <w:color w:val="666666"/>
          <w:kern w:val="0"/>
          <w:sz w:val="24"/>
          <w:szCs w:val="24"/>
        </w:rPr>
        <w:t>建立健全失信联合惩戒机制，将使用信用信息和信用报告嵌入行政管理和公共服务的各领域、各环节，作为必要条件或重要参考依据。在各领域建立跨</w:t>
      </w:r>
      <w:r w:rsidRPr="00D94C5C">
        <w:rPr>
          <w:rFonts w:ascii="Simsun" w:eastAsia="宋体" w:hAnsi="Simsun" w:cs="宋体"/>
          <w:color w:val="666666"/>
          <w:kern w:val="0"/>
          <w:sz w:val="24"/>
          <w:szCs w:val="24"/>
        </w:rPr>
        <w:lastRenderedPageBreak/>
        <w:t>部门联动响应和失信约束机制。建立各行业</w:t>
      </w:r>
      <w:r w:rsidRPr="00D94C5C">
        <w:rPr>
          <w:rFonts w:ascii="Simsun" w:eastAsia="宋体" w:hAnsi="Simsun" w:cs="宋体"/>
          <w:color w:val="666666"/>
          <w:kern w:val="0"/>
          <w:sz w:val="24"/>
          <w:szCs w:val="24"/>
        </w:rPr>
        <w:t>“</w:t>
      </w:r>
      <w:r w:rsidRPr="00D94C5C">
        <w:rPr>
          <w:rFonts w:ascii="Simsun" w:eastAsia="宋体" w:hAnsi="Simsun" w:cs="宋体"/>
          <w:color w:val="666666"/>
          <w:kern w:val="0"/>
          <w:sz w:val="24"/>
          <w:szCs w:val="24"/>
        </w:rPr>
        <w:t>黑名单</w:t>
      </w:r>
      <w:r w:rsidRPr="00D94C5C">
        <w:rPr>
          <w:rFonts w:ascii="Simsun" w:eastAsia="宋体" w:hAnsi="Simsun" w:cs="宋体"/>
          <w:color w:val="666666"/>
          <w:kern w:val="0"/>
          <w:sz w:val="24"/>
          <w:szCs w:val="24"/>
        </w:rPr>
        <w:t>”</w:t>
      </w:r>
      <w:r w:rsidRPr="00D94C5C">
        <w:rPr>
          <w:rFonts w:ascii="Simsun" w:eastAsia="宋体" w:hAnsi="Simsun" w:cs="宋体"/>
          <w:color w:val="666666"/>
          <w:kern w:val="0"/>
          <w:sz w:val="24"/>
          <w:szCs w:val="24"/>
        </w:rPr>
        <w:t>制度和市场退出机制。推动将申请人良好的信用状况作为各类行政许可的必备条件。</w:t>
      </w:r>
      <w:r w:rsidRPr="00D94C5C">
        <w:rPr>
          <w:rFonts w:ascii="Simsun" w:eastAsia="宋体" w:hAnsi="Simsun" w:cs="宋体"/>
          <w:color w:val="666666"/>
          <w:kern w:val="0"/>
          <w:sz w:val="24"/>
          <w:szCs w:val="24"/>
        </w:rPr>
        <w:t>(</w:t>
      </w:r>
      <w:r w:rsidRPr="00D94C5C">
        <w:rPr>
          <w:rFonts w:ascii="Simsun" w:eastAsia="宋体" w:hAnsi="Simsun" w:cs="宋体"/>
          <w:color w:val="666666"/>
          <w:kern w:val="0"/>
          <w:sz w:val="24"/>
          <w:szCs w:val="24"/>
        </w:rPr>
        <w:t>各有关部门、各市人民政府负责</w:t>
      </w:r>
      <w:r w:rsidRPr="00D94C5C">
        <w:rPr>
          <w:rFonts w:ascii="Simsun" w:eastAsia="宋体" w:hAnsi="Simsun" w:cs="宋体"/>
          <w:color w:val="666666"/>
          <w:kern w:val="0"/>
          <w:sz w:val="24"/>
          <w:szCs w:val="24"/>
        </w:rPr>
        <w:t>)</w:t>
      </w:r>
    </w:p>
    <w:p w:rsidR="00D94C5C" w:rsidRPr="00D94C5C" w:rsidRDefault="00D94C5C" w:rsidP="00D94C5C">
      <w:pPr>
        <w:widowControl/>
        <w:shd w:val="clear" w:color="auto" w:fill="FFFFFF"/>
        <w:spacing w:line="480" w:lineRule="atLeast"/>
        <w:ind w:firstLine="480"/>
        <w:jc w:val="left"/>
        <w:rPr>
          <w:rFonts w:ascii="Simsun" w:eastAsia="宋体" w:hAnsi="Simsun" w:cs="宋体"/>
          <w:color w:val="666666"/>
          <w:kern w:val="0"/>
          <w:szCs w:val="21"/>
        </w:rPr>
      </w:pPr>
      <w:r w:rsidRPr="00D94C5C">
        <w:rPr>
          <w:rFonts w:ascii="Simsun" w:eastAsia="宋体" w:hAnsi="Simsun" w:cs="宋体"/>
          <w:color w:val="666666"/>
          <w:kern w:val="0"/>
          <w:sz w:val="24"/>
          <w:szCs w:val="24"/>
        </w:rPr>
        <w:t>12.</w:t>
      </w:r>
      <w:r w:rsidRPr="00D94C5C">
        <w:rPr>
          <w:rFonts w:ascii="Simsun" w:eastAsia="宋体" w:hAnsi="Simsun" w:cs="宋体"/>
          <w:color w:val="666666"/>
          <w:kern w:val="0"/>
          <w:sz w:val="24"/>
          <w:szCs w:val="24"/>
        </w:rPr>
        <w:t>建立产品信息溯源制度，加强对食品、药品、农产品、日用消费品、特种设备、无公害农产品、绿色食品、有机农产品、农产品地理标志保护等重要产品的监督管理，利用物联网、射频识别等信息技术，建立产品质量追溯体系，形成来源可查、去向可追、责任可究的信息链条。</w:t>
      </w:r>
      <w:r w:rsidRPr="00D94C5C">
        <w:rPr>
          <w:rFonts w:ascii="Simsun" w:eastAsia="宋体" w:hAnsi="Simsun" w:cs="宋体"/>
          <w:color w:val="666666"/>
          <w:kern w:val="0"/>
          <w:sz w:val="24"/>
          <w:szCs w:val="24"/>
        </w:rPr>
        <w:t>(</w:t>
      </w:r>
      <w:r w:rsidRPr="00D94C5C">
        <w:rPr>
          <w:rFonts w:ascii="Simsun" w:eastAsia="宋体" w:hAnsi="Simsun" w:cs="宋体"/>
          <w:color w:val="666666"/>
          <w:kern w:val="0"/>
          <w:sz w:val="24"/>
          <w:szCs w:val="24"/>
        </w:rPr>
        <w:t>省商务厅会同省食品药品监管局、省农业厅、省质监局、省经信委负责</w:t>
      </w:r>
      <w:r w:rsidRPr="00D94C5C">
        <w:rPr>
          <w:rFonts w:ascii="Simsun" w:eastAsia="宋体" w:hAnsi="Simsun" w:cs="宋体"/>
          <w:color w:val="666666"/>
          <w:kern w:val="0"/>
          <w:sz w:val="24"/>
          <w:szCs w:val="24"/>
        </w:rPr>
        <w:t>)</w:t>
      </w:r>
    </w:p>
    <w:p w:rsidR="00D94C5C" w:rsidRPr="00D94C5C" w:rsidRDefault="00D94C5C" w:rsidP="00D94C5C">
      <w:pPr>
        <w:widowControl/>
        <w:shd w:val="clear" w:color="auto" w:fill="FFFFFF"/>
        <w:spacing w:line="480" w:lineRule="atLeast"/>
        <w:ind w:firstLine="480"/>
        <w:jc w:val="left"/>
        <w:rPr>
          <w:rFonts w:ascii="Simsun" w:eastAsia="宋体" w:hAnsi="Simsun" w:cs="宋体"/>
          <w:color w:val="666666"/>
          <w:kern w:val="0"/>
          <w:szCs w:val="21"/>
        </w:rPr>
      </w:pPr>
      <w:r w:rsidRPr="00D94C5C">
        <w:rPr>
          <w:rFonts w:ascii="Simsun" w:eastAsia="宋体" w:hAnsi="Simsun" w:cs="宋体"/>
          <w:color w:val="666666"/>
          <w:kern w:val="0"/>
          <w:sz w:val="24"/>
          <w:szCs w:val="24"/>
        </w:rPr>
        <w:t>13.</w:t>
      </w:r>
      <w:r w:rsidRPr="00D94C5C">
        <w:rPr>
          <w:rFonts w:ascii="Simsun" w:eastAsia="宋体" w:hAnsi="Simsun" w:cs="宋体"/>
          <w:color w:val="666666"/>
          <w:kern w:val="0"/>
          <w:sz w:val="24"/>
          <w:szCs w:val="24"/>
        </w:rPr>
        <w:t>加强对电子商务平台的监督管理，加强电子商务信息采集和分析，指导开展电子商务网站可信认证服务，推广应用网站可信标识，推进电子商务可信交易环境建设。健全权益保护和争议调处机制。</w:t>
      </w:r>
      <w:r w:rsidRPr="00D94C5C">
        <w:rPr>
          <w:rFonts w:ascii="Simsun" w:eastAsia="宋体" w:hAnsi="Simsun" w:cs="宋体"/>
          <w:color w:val="666666"/>
          <w:kern w:val="0"/>
          <w:sz w:val="24"/>
          <w:szCs w:val="24"/>
        </w:rPr>
        <w:t>(</w:t>
      </w:r>
      <w:r w:rsidRPr="00D94C5C">
        <w:rPr>
          <w:rFonts w:ascii="Simsun" w:eastAsia="宋体" w:hAnsi="Simsun" w:cs="宋体"/>
          <w:color w:val="666666"/>
          <w:kern w:val="0"/>
          <w:sz w:val="24"/>
          <w:szCs w:val="24"/>
        </w:rPr>
        <w:t>省工商局、省商务厅、省网信办、省经信委、省通信管理局负责</w:t>
      </w:r>
      <w:r w:rsidRPr="00D94C5C">
        <w:rPr>
          <w:rFonts w:ascii="Simsun" w:eastAsia="宋体" w:hAnsi="Simsun" w:cs="宋体"/>
          <w:color w:val="666666"/>
          <w:kern w:val="0"/>
          <w:sz w:val="24"/>
          <w:szCs w:val="24"/>
        </w:rPr>
        <w:t>)</w:t>
      </w:r>
    </w:p>
    <w:p w:rsidR="00D94C5C" w:rsidRPr="00D94C5C" w:rsidRDefault="00D94C5C" w:rsidP="00D94C5C">
      <w:pPr>
        <w:widowControl/>
        <w:shd w:val="clear" w:color="auto" w:fill="FFFFFF"/>
        <w:spacing w:line="480" w:lineRule="atLeast"/>
        <w:ind w:firstLine="480"/>
        <w:jc w:val="left"/>
        <w:rPr>
          <w:rFonts w:ascii="Simsun" w:eastAsia="宋体" w:hAnsi="Simsun" w:cs="宋体"/>
          <w:color w:val="666666"/>
          <w:kern w:val="0"/>
          <w:szCs w:val="21"/>
        </w:rPr>
      </w:pPr>
      <w:r w:rsidRPr="00D94C5C">
        <w:rPr>
          <w:rFonts w:ascii="Simsun" w:eastAsia="宋体" w:hAnsi="Simsun" w:cs="宋体"/>
          <w:color w:val="666666"/>
          <w:kern w:val="0"/>
          <w:sz w:val="24"/>
          <w:szCs w:val="24"/>
        </w:rPr>
        <w:t>(</w:t>
      </w:r>
      <w:r w:rsidRPr="00D94C5C">
        <w:rPr>
          <w:rFonts w:ascii="Simsun" w:eastAsia="宋体" w:hAnsi="Simsun" w:cs="宋体"/>
          <w:color w:val="666666"/>
          <w:kern w:val="0"/>
          <w:sz w:val="24"/>
          <w:szCs w:val="24"/>
        </w:rPr>
        <w:t>三</w:t>
      </w:r>
      <w:r w:rsidRPr="00D94C5C">
        <w:rPr>
          <w:rFonts w:ascii="Simsun" w:eastAsia="宋体" w:hAnsi="Simsun" w:cs="宋体"/>
          <w:color w:val="666666"/>
          <w:kern w:val="0"/>
          <w:sz w:val="24"/>
          <w:szCs w:val="24"/>
        </w:rPr>
        <w:t>)</w:t>
      </w:r>
      <w:r w:rsidRPr="00D94C5C">
        <w:rPr>
          <w:rFonts w:ascii="Simsun" w:eastAsia="宋体" w:hAnsi="Simsun" w:cs="宋体"/>
          <w:color w:val="666666"/>
          <w:kern w:val="0"/>
          <w:sz w:val="24"/>
          <w:szCs w:val="24"/>
        </w:rPr>
        <w:t>推进政府和社会信息资源开放共享。</w:t>
      </w:r>
    </w:p>
    <w:p w:rsidR="00D94C5C" w:rsidRPr="00D94C5C" w:rsidRDefault="00D94C5C" w:rsidP="00D94C5C">
      <w:pPr>
        <w:widowControl/>
        <w:shd w:val="clear" w:color="auto" w:fill="FFFFFF"/>
        <w:spacing w:line="480" w:lineRule="atLeast"/>
        <w:ind w:firstLine="480"/>
        <w:jc w:val="left"/>
        <w:rPr>
          <w:rFonts w:ascii="Simsun" w:eastAsia="宋体" w:hAnsi="Simsun" w:cs="宋体"/>
          <w:color w:val="666666"/>
          <w:kern w:val="0"/>
          <w:szCs w:val="21"/>
        </w:rPr>
      </w:pPr>
      <w:r w:rsidRPr="00D94C5C">
        <w:rPr>
          <w:rFonts w:ascii="Simsun" w:eastAsia="宋体" w:hAnsi="Simsun" w:cs="宋体"/>
          <w:color w:val="666666"/>
          <w:kern w:val="0"/>
          <w:sz w:val="24"/>
          <w:szCs w:val="24"/>
        </w:rPr>
        <w:t>14.</w:t>
      </w:r>
      <w:r w:rsidRPr="00D94C5C">
        <w:rPr>
          <w:rFonts w:ascii="Simsun" w:eastAsia="宋体" w:hAnsi="Simsun" w:cs="宋体"/>
          <w:color w:val="666666"/>
          <w:kern w:val="0"/>
          <w:sz w:val="24"/>
          <w:szCs w:val="24"/>
        </w:rPr>
        <w:t>进一步加大政府信息公开和数据开放力度。除法律法规另有规定外，将行政许可、行政处罚等信息自作出行政决定之日起</w:t>
      </w:r>
      <w:r w:rsidRPr="00D94C5C">
        <w:rPr>
          <w:rFonts w:ascii="Simsun" w:eastAsia="宋体" w:hAnsi="Simsun" w:cs="宋体"/>
          <w:color w:val="666666"/>
          <w:kern w:val="0"/>
          <w:sz w:val="24"/>
          <w:szCs w:val="24"/>
        </w:rPr>
        <w:t>7</w:t>
      </w:r>
      <w:r w:rsidRPr="00D94C5C">
        <w:rPr>
          <w:rFonts w:ascii="Simsun" w:eastAsia="宋体" w:hAnsi="Simsun" w:cs="宋体"/>
          <w:color w:val="666666"/>
          <w:kern w:val="0"/>
          <w:sz w:val="24"/>
          <w:szCs w:val="24"/>
        </w:rPr>
        <w:t>个工作日内上网公开。</w:t>
      </w:r>
      <w:r w:rsidRPr="00D94C5C">
        <w:rPr>
          <w:rFonts w:ascii="Simsun" w:eastAsia="宋体" w:hAnsi="Simsun" w:cs="宋体"/>
          <w:color w:val="666666"/>
          <w:kern w:val="0"/>
          <w:sz w:val="24"/>
          <w:szCs w:val="24"/>
        </w:rPr>
        <w:t>(</w:t>
      </w:r>
      <w:r w:rsidRPr="00D94C5C">
        <w:rPr>
          <w:rFonts w:ascii="Simsun" w:eastAsia="宋体" w:hAnsi="Simsun" w:cs="宋体"/>
          <w:color w:val="666666"/>
          <w:kern w:val="0"/>
          <w:sz w:val="24"/>
          <w:szCs w:val="24"/>
        </w:rPr>
        <w:t>各有关部门、各市人民政府负责</w:t>
      </w:r>
      <w:r w:rsidRPr="00D94C5C">
        <w:rPr>
          <w:rFonts w:ascii="Simsun" w:eastAsia="宋体" w:hAnsi="Simsun" w:cs="宋体"/>
          <w:color w:val="666666"/>
          <w:kern w:val="0"/>
          <w:sz w:val="24"/>
          <w:szCs w:val="24"/>
        </w:rPr>
        <w:t>)</w:t>
      </w:r>
    </w:p>
    <w:p w:rsidR="00D94C5C" w:rsidRPr="00D94C5C" w:rsidRDefault="00D94C5C" w:rsidP="00D94C5C">
      <w:pPr>
        <w:widowControl/>
        <w:shd w:val="clear" w:color="auto" w:fill="FFFFFF"/>
        <w:spacing w:line="480" w:lineRule="atLeast"/>
        <w:ind w:firstLine="480"/>
        <w:jc w:val="left"/>
        <w:rPr>
          <w:rFonts w:ascii="Simsun" w:eastAsia="宋体" w:hAnsi="Simsun" w:cs="宋体"/>
          <w:color w:val="666666"/>
          <w:kern w:val="0"/>
          <w:szCs w:val="21"/>
        </w:rPr>
      </w:pPr>
      <w:r w:rsidRPr="00D94C5C">
        <w:rPr>
          <w:rFonts w:ascii="Simsun" w:eastAsia="宋体" w:hAnsi="Simsun" w:cs="宋体"/>
          <w:color w:val="666666"/>
          <w:kern w:val="0"/>
          <w:sz w:val="24"/>
          <w:szCs w:val="24"/>
        </w:rPr>
        <w:t>15.</w:t>
      </w:r>
      <w:r w:rsidRPr="00D94C5C">
        <w:rPr>
          <w:rFonts w:ascii="Simsun" w:eastAsia="宋体" w:hAnsi="Simsun" w:cs="宋体"/>
          <w:color w:val="666666"/>
          <w:kern w:val="0"/>
          <w:sz w:val="24"/>
          <w:szCs w:val="24"/>
        </w:rPr>
        <w:t>加快实施经营异常名录制度和严重违法失信企业名单制度。建设企业信用信息公示系统，依法对企业注册登记、行政许可、行政处罚等基本信用信息以及企业年度报告、经营异常名录和严重违法失信企业名单进行公示，并通过省信用信息共享平台与国家信用信息共享平台实现有机对接和信息共享。</w:t>
      </w:r>
      <w:r w:rsidRPr="00D94C5C">
        <w:rPr>
          <w:rFonts w:ascii="Simsun" w:eastAsia="宋体" w:hAnsi="Simsun" w:cs="宋体"/>
          <w:color w:val="666666"/>
          <w:kern w:val="0"/>
          <w:sz w:val="24"/>
          <w:szCs w:val="24"/>
        </w:rPr>
        <w:t>(</w:t>
      </w:r>
      <w:r w:rsidRPr="00D94C5C">
        <w:rPr>
          <w:rFonts w:ascii="Simsun" w:eastAsia="宋体" w:hAnsi="Simsun" w:cs="宋体"/>
          <w:color w:val="666666"/>
          <w:kern w:val="0"/>
          <w:sz w:val="24"/>
          <w:szCs w:val="24"/>
        </w:rPr>
        <w:t>省工商局等有关部门和各市人民政府负责</w:t>
      </w:r>
      <w:r w:rsidRPr="00D94C5C">
        <w:rPr>
          <w:rFonts w:ascii="Simsun" w:eastAsia="宋体" w:hAnsi="Simsun" w:cs="宋体"/>
          <w:color w:val="666666"/>
          <w:kern w:val="0"/>
          <w:sz w:val="24"/>
          <w:szCs w:val="24"/>
        </w:rPr>
        <w:t>)</w:t>
      </w:r>
    </w:p>
    <w:p w:rsidR="00D94C5C" w:rsidRPr="00D94C5C" w:rsidRDefault="00D94C5C" w:rsidP="00D94C5C">
      <w:pPr>
        <w:widowControl/>
        <w:shd w:val="clear" w:color="auto" w:fill="FFFFFF"/>
        <w:spacing w:line="480" w:lineRule="atLeast"/>
        <w:ind w:firstLine="480"/>
        <w:jc w:val="left"/>
        <w:rPr>
          <w:rFonts w:ascii="Simsun" w:eastAsia="宋体" w:hAnsi="Simsun" w:cs="宋体"/>
          <w:color w:val="666666"/>
          <w:kern w:val="0"/>
          <w:szCs w:val="21"/>
        </w:rPr>
      </w:pPr>
      <w:r w:rsidRPr="00D94C5C">
        <w:rPr>
          <w:rFonts w:ascii="Simsun" w:eastAsia="宋体" w:hAnsi="Simsun" w:cs="宋体"/>
          <w:color w:val="666666"/>
          <w:kern w:val="0"/>
          <w:sz w:val="24"/>
          <w:szCs w:val="24"/>
        </w:rPr>
        <w:t>16.</w:t>
      </w:r>
      <w:r w:rsidRPr="00D94C5C">
        <w:rPr>
          <w:rFonts w:ascii="Simsun" w:eastAsia="宋体" w:hAnsi="Simsun" w:cs="宋体"/>
          <w:color w:val="666666"/>
          <w:kern w:val="0"/>
          <w:sz w:val="24"/>
          <w:szCs w:val="24"/>
        </w:rPr>
        <w:t>支持探索开展社会化的信用信息公示服务。建设</w:t>
      </w:r>
      <w:r w:rsidRPr="00D94C5C">
        <w:rPr>
          <w:rFonts w:ascii="Simsun" w:eastAsia="宋体" w:hAnsi="Simsun" w:cs="宋体"/>
          <w:color w:val="666666"/>
          <w:kern w:val="0"/>
          <w:sz w:val="24"/>
          <w:szCs w:val="24"/>
        </w:rPr>
        <w:t>“</w:t>
      </w:r>
      <w:r w:rsidRPr="00D94C5C">
        <w:rPr>
          <w:rFonts w:ascii="Simsun" w:eastAsia="宋体" w:hAnsi="Simsun" w:cs="宋体"/>
          <w:color w:val="666666"/>
          <w:kern w:val="0"/>
          <w:sz w:val="24"/>
          <w:szCs w:val="24"/>
        </w:rPr>
        <w:t>信用山西</w:t>
      </w:r>
      <w:r w:rsidRPr="00D94C5C">
        <w:rPr>
          <w:rFonts w:ascii="Simsun" w:eastAsia="宋体" w:hAnsi="Simsun" w:cs="宋体"/>
          <w:color w:val="666666"/>
          <w:kern w:val="0"/>
          <w:sz w:val="24"/>
          <w:szCs w:val="24"/>
        </w:rPr>
        <w:t>”</w:t>
      </w:r>
      <w:r w:rsidRPr="00D94C5C">
        <w:rPr>
          <w:rFonts w:ascii="Simsun" w:eastAsia="宋体" w:hAnsi="Simsun" w:cs="宋体"/>
          <w:color w:val="666666"/>
          <w:kern w:val="0"/>
          <w:sz w:val="24"/>
          <w:szCs w:val="24"/>
        </w:rPr>
        <w:t>门户网站，整合发布各地、各部门掌握的应向社会公开的信用信息、相关市场主体违法违规信息以及企业信用信息公示，实现信用信息一站式查询。依法不断拓展信用信息公开的广度和深度，丰富信息抽取、信息共享、奖惩联动、锁定限制、大数据分析以及信息归集督查等功能，方便社会了解市场主体信用状况。各地政府及其部门网站要与</w:t>
      </w:r>
      <w:r w:rsidRPr="00D94C5C">
        <w:rPr>
          <w:rFonts w:ascii="Simsun" w:eastAsia="宋体" w:hAnsi="Simsun" w:cs="宋体"/>
          <w:color w:val="666666"/>
          <w:kern w:val="0"/>
          <w:sz w:val="24"/>
          <w:szCs w:val="24"/>
        </w:rPr>
        <w:t>“</w:t>
      </w:r>
      <w:r w:rsidRPr="00D94C5C">
        <w:rPr>
          <w:rFonts w:ascii="Simsun" w:eastAsia="宋体" w:hAnsi="Simsun" w:cs="宋体"/>
          <w:color w:val="666666"/>
          <w:kern w:val="0"/>
          <w:sz w:val="24"/>
          <w:szCs w:val="24"/>
        </w:rPr>
        <w:t>信用山西</w:t>
      </w:r>
      <w:r w:rsidRPr="00D94C5C">
        <w:rPr>
          <w:rFonts w:ascii="Simsun" w:eastAsia="宋体" w:hAnsi="Simsun" w:cs="宋体"/>
          <w:color w:val="666666"/>
          <w:kern w:val="0"/>
          <w:sz w:val="24"/>
          <w:szCs w:val="24"/>
        </w:rPr>
        <w:t>”</w:t>
      </w:r>
      <w:r w:rsidRPr="00D94C5C">
        <w:rPr>
          <w:rFonts w:ascii="Simsun" w:eastAsia="宋体" w:hAnsi="Simsun" w:cs="宋体"/>
          <w:color w:val="666666"/>
          <w:kern w:val="0"/>
          <w:sz w:val="24"/>
          <w:szCs w:val="24"/>
        </w:rPr>
        <w:t>网站连接，并将本单位政务公开信息和相关市场主体违法违规信息在</w:t>
      </w:r>
      <w:r w:rsidRPr="00D94C5C">
        <w:rPr>
          <w:rFonts w:ascii="Simsun" w:eastAsia="宋体" w:hAnsi="Simsun" w:cs="宋体"/>
          <w:color w:val="666666"/>
          <w:kern w:val="0"/>
          <w:sz w:val="24"/>
          <w:szCs w:val="24"/>
        </w:rPr>
        <w:t>“</w:t>
      </w:r>
      <w:r w:rsidRPr="00D94C5C">
        <w:rPr>
          <w:rFonts w:ascii="Simsun" w:eastAsia="宋体" w:hAnsi="Simsun" w:cs="宋体"/>
          <w:color w:val="666666"/>
          <w:kern w:val="0"/>
          <w:sz w:val="24"/>
          <w:szCs w:val="24"/>
        </w:rPr>
        <w:t>信用山西</w:t>
      </w:r>
      <w:r w:rsidRPr="00D94C5C">
        <w:rPr>
          <w:rFonts w:ascii="Simsun" w:eastAsia="宋体" w:hAnsi="Simsun" w:cs="宋体"/>
          <w:color w:val="666666"/>
          <w:kern w:val="0"/>
          <w:sz w:val="24"/>
          <w:szCs w:val="24"/>
        </w:rPr>
        <w:t>”</w:t>
      </w:r>
      <w:r w:rsidRPr="00D94C5C">
        <w:rPr>
          <w:rFonts w:ascii="Simsun" w:eastAsia="宋体" w:hAnsi="Simsun" w:cs="宋体"/>
          <w:color w:val="666666"/>
          <w:kern w:val="0"/>
          <w:sz w:val="24"/>
          <w:szCs w:val="24"/>
        </w:rPr>
        <w:t>网站公开。</w:t>
      </w:r>
      <w:r w:rsidRPr="00D94C5C">
        <w:rPr>
          <w:rFonts w:ascii="Simsun" w:eastAsia="宋体" w:hAnsi="Simsun" w:cs="宋体"/>
          <w:color w:val="666666"/>
          <w:kern w:val="0"/>
          <w:sz w:val="24"/>
          <w:szCs w:val="24"/>
        </w:rPr>
        <w:t>(</w:t>
      </w:r>
      <w:r w:rsidRPr="00D94C5C">
        <w:rPr>
          <w:rFonts w:ascii="Simsun" w:eastAsia="宋体" w:hAnsi="Simsun" w:cs="宋体"/>
          <w:color w:val="666666"/>
          <w:kern w:val="0"/>
          <w:sz w:val="24"/>
          <w:szCs w:val="24"/>
        </w:rPr>
        <w:t>省发展改革委、人行太原中心支行等有关部门和各市人民政府负责</w:t>
      </w:r>
      <w:r w:rsidRPr="00D94C5C">
        <w:rPr>
          <w:rFonts w:ascii="Simsun" w:eastAsia="宋体" w:hAnsi="Simsun" w:cs="宋体"/>
          <w:color w:val="666666"/>
          <w:kern w:val="0"/>
          <w:sz w:val="24"/>
          <w:szCs w:val="24"/>
        </w:rPr>
        <w:t>)</w:t>
      </w:r>
    </w:p>
    <w:p w:rsidR="00D94C5C" w:rsidRPr="00D94C5C" w:rsidRDefault="00D94C5C" w:rsidP="00D94C5C">
      <w:pPr>
        <w:widowControl/>
        <w:shd w:val="clear" w:color="auto" w:fill="FFFFFF"/>
        <w:spacing w:line="480" w:lineRule="atLeast"/>
        <w:ind w:firstLine="480"/>
        <w:jc w:val="left"/>
        <w:rPr>
          <w:rFonts w:ascii="Simsun" w:eastAsia="宋体" w:hAnsi="Simsun" w:cs="宋体"/>
          <w:color w:val="666666"/>
          <w:kern w:val="0"/>
          <w:szCs w:val="21"/>
        </w:rPr>
      </w:pPr>
      <w:r w:rsidRPr="00D94C5C">
        <w:rPr>
          <w:rFonts w:ascii="Simsun" w:eastAsia="宋体" w:hAnsi="Simsun" w:cs="宋体"/>
          <w:color w:val="666666"/>
          <w:kern w:val="0"/>
          <w:sz w:val="24"/>
          <w:szCs w:val="24"/>
        </w:rPr>
        <w:lastRenderedPageBreak/>
        <w:t>17.</w:t>
      </w:r>
      <w:r w:rsidRPr="00D94C5C">
        <w:rPr>
          <w:rFonts w:ascii="Simsun" w:eastAsia="宋体" w:hAnsi="Simsun" w:cs="宋体"/>
          <w:color w:val="666666"/>
          <w:kern w:val="0"/>
          <w:sz w:val="24"/>
          <w:szCs w:val="24"/>
        </w:rPr>
        <w:t>持续推动各地、各部门已建、在建信息系统互联互通和信息共享。在部门信息系统项目审批和验收环节，进一步强化对信息共享的要求。</w:t>
      </w:r>
      <w:r w:rsidRPr="00D94C5C">
        <w:rPr>
          <w:rFonts w:ascii="Simsun" w:eastAsia="宋体" w:hAnsi="Simsun" w:cs="宋体"/>
          <w:color w:val="666666"/>
          <w:kern w:val="0"/>
          <w:sz w:val="24"/>
          <w:szCs w:val="24"/>
        </w:rPr>
        <w:t>(</w:t>
      </w:r>
      <w:r w:rsidRPr="00D94C5C">
        <w:rPr>
          <w:rFonts w:ascii="Simsun" w:eastAsia="宋体" w:hAnsi="Simsun" w:cs="宋体"/>
          <w:color w:val="666666"/>
          <w:kern w:val="0"/>
          <w:sz w:val="24"/>
          <w:szCs w:val="24"/>
        </w:rPr>
        <w:t>省发展改革委等有关部门负责</w:t>
      </w:r>
      <w:r w:rsidRPr="00D94C5C">
        <w:rPr>
          <w:rFonts w:ascii="Simsun" w:eastAsia="宋体" w:hAnsi="Simsun" w:cs="宋体"/>
          <w:color w:val="666666"/>
          <w:kern w:val="0"/>
          <w:sz w:val="24"/>
          <w:szCs w:val="24"/>
        </w:rPr>
        <w:t>)</w:t>
      </w:r>
    </w:p>
    <w:p w:rsidR="00D94C5C" w:rsidRPr="00D94C5C" w:rsidRDefault="00D94C5C" w:rsidP="00D94C5C">
      <w:pPr>
        <w:widowControl/>
        <w:shd w:val="clear" w:color="auto" w:fill="FFFFFF"/>
        <w:spacing w:line="480" w:lineRule="atLeast"/>
        <w:ind w:firstLine="480"/>
        <w:jc w:val="left"/>
        <w:rPr>
          <w:rFonts w:ascii="Simsun" w:eastAsia="宋体" w:hAnsi="Simsun" w:cs="宋体"/>
          <w:color w:val="666666"/>
          <w:kern w:val="0"/>
          <w:szCs w:val="21"/>
        </w:rPr>
      </w:pPr>
      <w:r w:rsidRPr="00D94C5C">
        <w:rPr>
          <w:rFonts w:ascii="Simsun" w:eastAsia="宋体" w:hAnsi="Simsun" w:cs="宋体"/>
          <w:color w:val="666666"/>
          <w:kern w:val="0"/>
          <w:sz w:val="24"/>
          <w:szCs w:val="24"/>
        </w:rPr>
        <w:t>(</w:t>
      </w:r>
      <w:r w:rsidRPr="00D94C5C">
        <w:rPr>
          <w:rFonts w:ascii="Simsun" w:eastAsia="宋体" w:hAnsi="Simsun" w:cs="宋体"/>
          <w:color w:val="666666"/>
          <w:kern w:val="0"/>
          <w:sz w:val="24"/>
          <w:szCs w:val="24"/>
        </w:rPr>
        <w:t>四</w:t>
      </w:r>
      <w:r w:rsidRPr="00D94C5C">
        <w:rPr>
          <w:rFonts w:ascii="Simsun" w:eastAsia="宋体" w:hAnsi="Simsun" w:cs="宋体"/>
          <w:color w:val="666666"/>
          <w:kern w:val="0"/>
          <w:sz w:val="24"/>
          <w:szCs w:val="24"/>
        </w:rPr>
        <w:t>)</w:t>
      </w:r>
      <w:r w:rsidRPr="00D94C5C">
        <w:rPr>
          <w:rFonts w:ascii="Simsun" w:eastAsia="宋体" w:hAnsi="Simsun" w:cs="宋体"/>
          <w:color w:val="666666"/>
          <w:kern w:val="0"/>
          <w:sz w:val="24"/>
          <w:szCs w:val="24"/>
        </w:rPr>
        <w:t>提高政府运用大数据的能力。</w:t>
      </w:r>
    </w:p>
    <w:p w:rsidR="00D94C5C" w:rsidRPr="00D94C5C" w:rsidRDefault="00D94C5C" w:rsidP="00D94C5C">
      <w:pPr>
        <w:widowControl/>
        <w:shd w:val="clear" w:color="auto" w:fill="FFFFFF"/>
        <w:spacing w:line="480" w:lineRule="atLeast"/>
        <w:ind w:firstLine="480"/>
        <w:jc w:val="left"/>
        <w:rPr>
          <w:rFonts w:ascii="Simsun" w:eastAsia="宋体" w:hAnsi="Simsun" w:cs="宋体"/>
          <w:color w:val="666666"/>
          <w:kern w:val="0"/>
          <w:szCs w:val="21"/>
        </w:rPr>
      </w:pPr>
      <w:r w:rsidRPr="00D94C5C">
        <w:rPr>
          <w:rFonts w:ascii="Simsun" w:eastAsia="宋体" w:hAnsi="Simsun" w:cs="宋体"/>
          <w:color w:val="666666"/>
          <w:kern w:val="0"/>
          <w:sz w:val="24"/>
          <w:szCs w:val="24"/>
        </w:rPr>
        <w:t>18.</w:t>
      </w:r>
      <w:r w:rsidRPr="00D94C5C">
        <w:rPr>
          <w:rFonts w:ascii="Simsun" w:eastAsia="宋体" w:hAnsi="Simsun" w:cs="宋体"/>
          <w:color w:val="666666"/>
          <w:kern w:val="0"/>
          <w:sz w:val="24"/>
          <w:szCs w:val="24"/>
        </w:rPr>
        <w:t>加快省级政务内网建设，加快推进全省电子政务外网建设，整合现有网络资源，实现互联互通，推动各地、各部门业务专网向政务内网和政务外网的应用迁移、网络对接，推进监管部门外网覆盖。统筹建立人口、法人单位、自然资源和空间地理、宏观经济等信息资源库，加快建设完善重要信息系统。</w:t>
      </w:r>
      <w:r w:rsidRPr="00D94C5C">
        <w:rPr>
          <w:rFonts w:ascii="Simsun" w:eastAsia="宋体" w:hAnsi="Simsun" w:cs="宋体"/>
          <w:color w:val="666666"/>
          <w:kern w:val="0"/>
          <w:sz w:val="24"/>
          <w:szCs w:val="24"/>
        </w:rPr>
        <w:t>(</w:t>
      </w:r>
      <w:r w:rsidRPr="00D94C5C">
        <w:rPr>
          <w:rFonts w:ascii="Simsun" w:eastAsia="宋体" w:hAnsi="Simsun" w:cs="宋体"/>
          <w:color w:val="666666"/>
          <w:kern w:val="0"/>
          <w:sz w:val="24"/>
          <w:szCs w:val="24"/>
        </w:rPr>
        <w:t>省发展改革委等有关部门负责</w:t>
      </w:r>
      <w:r w:rsidRPr="00D94C5C">
        <w:rPr>
          <w:rFonts w:ascii="Simsun" w:eastAsia="宋体" w:hAnsi="Simsun" w:cs="宋体"/>
          <w:color w:val="666666"/>
          <w:kern w:val="0"/>
          <w:sz w:val="24"/>
          <w:szCs w:val="24"/>
        </w:rPr>
        <w:t>)</w:t>
      </w:r>
    </w:p>
    <w:p w:rsidR="00D94C5C" w:rsidRPr="00D94C5C" w:rsidRDefault="00D94C5C" w:rsidP="00D94C5C">
      <w:pPr>
        <w:widowControl/>
        <w:shd w:val="clear" w:color="auto" w:fill="FFFFFF"/>
        <w:spacing w:line="480" w:lineRule="atLeast"/>
        <w:ind w:firstLine="480"/>
        <w:jc w:val="left"/>
        <w:rPr>
          <w:rFonts w:ascii="Simsun" w:eastAsia="宋体" w:hAnsi="Simsun" w:cs="宋体"/>
          <w:color w:val="666666"/>
          <w:kern w:val="0"/>
          <w:szCs w:val="21"/>
        </w:rPr>
      </w:pPr>
      <w:r w:rsidRPr="00D94C5C">
        <w:rPr>
          <w:rFonts w:ascii="Simsun" w:eastAsia="宋体" w:hAnsi="Simsun" w:cs="宋体"/>
          <w:color w:val="666666"/>
          <w:kern w:val="0"/>
          <w:sz w:val="24"/>
          <w:szCs w:val="24"/>
        </w:rPr>
        <w:t>19.</w:t>
      </w:r>
      <w:r w:rsidRPr="00D94C5C">
        <w:rPr>
          <w:rFonts w:ascii="Simsun" w:eastAsia="宋体" w:hAnsi="Simsun" w:cs="宋体"/>
          <w:color w:val="666666"/>
          <w:kern w:val="0"/>
          <w:sz w:val="24"/>
          <w:szCs w:val="24"/>
        </w:rPr>
        <w:t>加强对市场主体相关信息的记录，形成信用档案。对严重违法失信的市场主体，按照有关规定列入</w:t>
      </w:r>
      <w:r w:rsidRPr="00D94C5C">
        <w:rPr>
          <w:rFonts w:ascii="Simsun" w:eastAsia="宋体" w:hAnsi="Simsun" w:cs="宋体"/>
          <w:color w:val="666666"/>
          <w:kern w:val="0"/>
          <w:sz w:val="24"/>
          <w:szCs w:val="24"/>
        </w:rPr>
        <w:t>“</w:t>
      </w:r>
      <w:r w:rsidRPr="00D94C5C">
        <w:rPr>
          <w:rFonts w:ascii="Simsun" w:eastAsia="宋体" w:hAnsi="Simsun" w:cs="宋体"/>
          <w:color w:val="666666"/>
          <w:kern w:val="0"/>
          <w:sz w:val="24"/>
          <w:szCs w:val="24"/>
        </w:rPr>
        <w:t>黑名单</w:t>
      </w:r>
      <w:r w:rsidRPr="00D94C5C">
        <w:rPr>
          <w:rFonts w:ascii="Simsun" w:eastAsia="宋体" w:hAnsi="Simsun" w:cs="宋体"/>
          <w:color w:val="666666"/>
          <w:kern w:val="0"/>
          <w:sz w:val="24"/>
          <w:szCs w:val="24"/>
        </w:rPr>
        <w:t>”</w:t>
      </w:r>
      <w:r w:rsidRPr="00D94C5C">
        <w:rPr>
          <w:rFonts w:ascii="Simsun" w:eastAsia="宋体" w:hAnsi="Simsun" w:cs="宋体"/>
          <w:color w:val="666666"/>
          <w:kern w:val="0"/>
          <w:sz w:val="24"/>
          <w:szCs w:val="24"/>
        </w:rPr>
        <w:t>，并将相关信息纳入企业信用信息公示系统和省信用信息共享平台。</w:t>
      </w:r>
      <w:r w:rsidRPr="00D94C5C">
        <w:rPr>
          <w:rFonts w:ascii="Simsun" w:eastAsia="宋体" w:hAnsi="Simsun" w:cs="宋体"/>
          <w:color w:val="666666"/>
          <w:kern w:val="0"/>
          <w:sz w:val="24"/>
          <w:szCs w:val="24"/>
        </w:rPr>
        <w:t>(</w:t>
      </w:r>
      <w:r w:rsidRPr="00D94C5C">
        <w:rPr>
          <w:rFonts w:ascii="Simsun" w:eastAsia="宋体" w:hAnsi="Simsun" w:cs="宋体"/>
          <w:color w:val="666666"/>
          <w:kern w:val="0"/>
          <w:sz w:val="24"/>
          <w:szCs w:val="24"/>
        </w:rPr>
        <w:t>各有关部门负责</w:t>
      </w:r>
      <w:r w:rsidRPr="00D94C5C">
        <w:rPr>
          <w:rFonts w:ascii="Simsun" w:eastAsia="宋体" w:hAnsi="Simsun" w:cs="宋体"/>
          <w:color w:val="666666"/>
          <w:kern w:val="0"/>
          <w:sz w:val="24"/>
          <w:szCs w:val="24"/>
        </w:rPr>
        <w:t>)</w:t>
      </w:r>
    </w:p>
    <w:p w:rsidR="00D94C5C" w:rsidRPr="00D94C5C" w:rsidRDefault="00D94C5C" w:rsidP="00D94C5C">
      <w:pPr>
        <w:widowControl/>
        <w:shd w:val="clear" w:color="auto" w:fill="FFFFFF"/>
        <w:spacing w:line="480" w:lineRule="atLeast"/>
        <w:ind w:firstLine="480"/>
        <w:jc w:val="left"/>
        <w:rPr>
          <w:rFonts w:ascii="Simsun" w:eastAsia="宋体" w:hAnsi="Simsun" w:cs="宋体"/>
          <w:color w:val="666666"/>
          <w:kern w:val="0"/>
          <w:szCs w:val="21"/>
        </w:rPr>
      </w:pPr>
      <w:r w:rsidRPr="00D94C5C">
        <w:rPr>
          <w:rFonts w:ascii="Simsun" w:eastAsia="宋体" w:hAnsi="Simsun" w:cs="宋体"/>
          <w:color w:val="666666"/>
          <w:kern w:val="0"/>
          <w:sz w:val="24"/>
          <w:szCs w:val="24"/>
        </w:rPr>
        <w:t>20.</w:t>
      </w:r>
      <w:r w:rsidRPr="00D94C5C">
        <w:rPr>
          <w:rFonts w:ascii="Simsun" w:eastAsia="宋体" w:hAnsi="Simsun" w:cs="宋体"/>
          <w:color w:val="666666"/>
          <w:kern w:val="0"/>
          <w:sz w:val="24"/>
          <w:szCs w:val="24"/>
        </w:rPr>
        <w:t>探索建立政府信息资源目录，推进信息开放共享，促进信用信息广泛应用。</w:t>
      </w:r>
      <w:r w:rsidRPr="00D94C5C">
        <w:rPr>
          <w:rFonts w:ascii="Simsun" w:eastAsia="宋体" w:hAnsi="Simsun" w:cs="宋体"/>
          <w:color w:val="666666"/>
          <w:kern w:val="0"/>
          <w:sz w:val="24"/>
          <w:szCs w:val="24"/>
        </w:rPr>
        <w:t>(</w:t>
      </w:r>
      <w:r w:rsidRPr="00D94C5C">
        <w:rPr>
          <w:rFonts w:ascii="Simsun" w:eastAsia="宋体" w:hAnsi="Simsun" w:cs="宋体"/>
          <w:color w:val="666666"/>
          <w:kern w:val="0"/>
          <w:sz w:val="24"/>
          <w:szCs w:val="24"/>
        </w:rPr>
        <w:t>各有关部门负责</w:t>
      </w:r>
      <w:r w:rsidRPr="00D94C5C">
        <w:rPr>
          <w:rFonts w:ascii="Simsun" w:eastAsia="宋体" w:hAnsi="Simsun" w:cs="宋体"/>
          <w:color w:val="666666"/>
          <w:kern w:val="0"/>
          <w:sz w:val="24"/>
          <w:szCs w:val="24"/>
        </w:rPr>
        <w:t>)</w:t>
      </w:r>
    </w:p>
    <w:p w:rsidR="00D94C5C" w:rsidRPr="00D94C5C" w:rsidRDefault="00D94C5C" w:rsidP="00D94C5C">
      <w:pPr>
        <w:widowControl/>
        <w:shd w:val="clear" w:color="auto" w:fill="FFFFFF"/>
        <w:spacing w:line="480" w:lineRule="atLeast"/>
        <w:ind w:firstLine="480"/>
        <w:jc w:val="left"/>
        <w:rPr>
          <w:rFonts w:ascii="Simsun" w:eastAsia="宋体" w:hAnsi="Simsun" w:cs="宋体"/>
          <w:color w:val="666666"/>
          <w:kern w:val="0"/>
          <w:szCs w:val="21"/>
        </w:rPr>
      </w:pPr>
      <w:r w:rsidRPr="00D94C5C">
        <w:rPr>
          <w:rFonts w:ascii="Simsun" w:eastAsia="宋体" w:hAnsi="Simsun" w:cs="宋体"/>
          <w:color w:val="666666"/>
          <w:kern w:val="0"/>
          <w:sz w:val="24"/>
          <w:szCs w:val="24"/>
        </w:rPr>
        <w:t>21.</w:t>
      </w:r>
      <w:r w:rsidRPr="00D94C5C">
        <w:rPr>
          <w:rFonts w:ascii="Simsun" w:eastAsia="宋体" w:hAnsi="Simsun" w:cs="宋体"/>
          <w:color w:val="666666"/>
          <w:kern w:val="0"/>
          <w:sz w:val="24"/>
          <w:szCs w:val="24"/>
        </w:rPr>
        <w:t>落实和完善支持大数据产业发展的财税、金融、产业、人才等政策，推动大数据产业加快发展。</w:t>
      </w:r>
      <w:r w:rsidRPr="00D94C5C">
        <w:rPr>
          <w:rFonts w:ascii="Simsun" w:eastAsia="宋体" w:hAnsi="Simsun" w:cs="宋体"/>
          <w:color w:val="666666"/>
          <w:kern w:val="0"/>
          <w:sz w:val="24"/>
          <w:szCs w:val="24"/>
        </w:rPr>
        <w:t>(</w:t>
      </w:r>
      <w:r w:rsidRPr="00D94C5C">
        <w:rPr>
          <w:rFonts w:ascii="Simsun" w:eastAsia="宋体" w:hAnsi="Simsun" w:cs="宋体"/>
          <w:color w:val="666666"/>
          <w:kern w:val="0"/>
          <w:sz w:val="24"/>
          <w:szCs w:val="24"/>
        </w:rPr>
        <w:t>省发展改革委、省经信委、省财政厅、省国税局、省地税局、省人力资源社会保障厅、人行太原中心支行、省网信办、山西银监局、山西证监局、山西保监局负责</w:t>
      </w:r>
      <w:r w:rsidRPr="00D94C5C">
        <w:rPr>
          <w:rFonts w:ascii="Simsun" w:eastAsia="宋体" w:hAnsi="Simsun" w:cs="宋体"/>
          <w:color w:val="666666"/>
          <w:kern w:val="0"/>
          <w:sz w:val="24"/>
          <w:szCs w:val="24"/>
        </w:rPr>
        <w:t>)</w:t>
      </w:r>
    </w:p>
    <w:p w:rsidR="00D94C5C" w:rsidRPr="00D94C5C" w:rsidRDefault="00D94C5C" w:rsidP="00D94C5C">
      <w:pPr>
        <w:widowControl/>
        <w:shd w:val="clear" w:color="auto" w:fill="FFFFFF"/>
        <w:spacing w:line="480" w:lineRule="atLeast"/>
        <w:ind w:firstLine="480"/>
        <w:jc w:val="left"/>
        <w:rPr>
          <w:rFonts w:ascii="Simsun" w:eastAsia="宋体" w:hAnsi="Simsun" w:cs="宋体"/>
          <w:color w:val="666666"/>
          <w:kern w:val="0"/>
          <w:szCs w:val="21"/>
        </w:rPr>
      </w:pPr>
      <w:r w:rsidRPr="00D94C5C">
        <w:rPr>
          <w:rFonts w:ascii="Simsun" w:eastAsia="宋体" w:hAnsi="Simsun" w:cs="宋体"/>
          <w:color w:val="666666"/>
          <w:kern w:val="0"/>
          <w:sz w:val="24"/>
          <w:szCs w:val="24"/>
        </w:rPr>
        <w:t>22.</w:t>
      </w:r>
      <w:r w:rsidRPr="00D94C5C">
        <w:rPr>
          <w:rFonts w:ascii="Simsun" w:eastAsia="宋体" w:hAnsi="Simsun" w:cs="宋体"/>
          <w:color w:val="666666"/>
          <w:kern w:val="0"/>
          <w:sz w:val="24"/>
          <w:szCs w:val="24"/>
        </w:rPr>
        <w:t>加快研究完善规范电子政务，监管信息跨境流动，保护国家经济安全、信息安全，以及保护企业商业秘密、个人隐私方面的管理制度，加快制定出台相关法规规章。</w:t>
      </w:r>
      <w:r w:rsidRPr="00D94C5C">
        <w:rPr>
          <w:rFonts w:ascii="Simsun" w:eastAsia="宋体" w:hAnsi="Simsun" w:cs="宋体"/>
          <w:color w:val="666666"/>
          <w:kern w:val="0"/>
          <w:sz w:val="24"/>
          <w:szCs w:val="24"/>
        </w:rPr>
        <w:t>(</w:t>
      </w:r>
      <w:r w:rsidRPr="00D94C5C">
        <w:rPr>
          <w:rFonts w:ascii="Simsun" w:eastAsia="宋体" w:hAnsi="Simsun" w:cs="宋体"/>
          <w:color w:val="666666"/>
          <w:kern w:val="0"/>
          <w:sz w:val="24"/>
          <w:szCs w:val="24"/>
        </w:rPr>
        <w:t>省网信办、省公安厅、省工商局、省经信委、省发展改革委、省通信管理局等部门会同省法制办负责</w:t>
      </w:r>
      <w:r w:rsidRPr="00D94C5C">
        <w:rPr>
          <w:rFonts w:ascii="Simsun" w:eastAsia="宋体" w:hAnsi="Simsun" w:cs="宋体"/>
          <w:color w:val="666666"/>
          <w:kern w:val="0"/>
          <w:sz w:val="24"/>
          <w:szCs w:val="24"/>
        </w:rPr>
        <w:t>)</w:t>
      </w:r>
    </w:p>
    <w:p w:rsidR="00D94C5C" w:rsidRPr="00D94C5C" w:rsidRDefault="00D94C5C" w:rsidP="00D94C5C">
      <w:pPr>
        <w:widowControl/>
        <w:shd w:val="clear" w:color="auto" w:fill="FFFFFF"/>
        <w:spacing w:line="480" w:lineRule="atLeast"/>
        <w:ind w:firstLine="480"/>
        <w:jc w:val="left"/>
        <w:rPr>
          <w:rFonts w:ascii="Simsun" w:eastAsia="宋体" w:hAnsi="Simsun" w:cs="宋体"/>
          <w:color w:val="666666"/>
          <w:kern w:val="0"/>
          <w:szCs w:val="21"/>
        </w:rPr>
      </w:pPr>
      <w:r w:rsidRPr="00D94C5C">
        <w:rPr>
          <w:rFonts w:ascii="Simsun" w:eastAsia="宋体" w:hAnsi="Simsun" w:cs="宋体"/>
          <w:color w:val="666666"/>
          <w:kern w:val="0"/>
          <w:sz w:val="24"/>
          <w:szCs w:val="24"/>
        </w:rPr>
        <w:t>23.</w:t>
      </w:r>
      <w:r w:rsidRPr="00D94C5C">
        <w:rPr>
          <w:rFonts w:ascii="Simsun" w:eastAsia="宋体" w:hAnsi="Simsun" w:cs="宋体"/>
          <w:color w:val="666666"/>
          <w:kern w:val="0"/>
          <w:sz w:val="24"/>
          <w:szCs w:val="24"/>
        </w:rPr>
        <w:t>推动出台相关法规，对政府部门在行政管理、公共服务中使用信用信息和信用报告作出规定，为联合惩戒市场主体违法失信行为提供依据。</w:t>
      </w:r>
      <w:r w:rsidRPr="00D94C5C">
        <w:rPr>
          <w:rFonts w:ascii="Simsun" w:eastAsia="宋体" w:hAnsi="Simsun" w:cs="宋体"/>
          <w:color w:val="666666"/>
          <w:kern w:val="0"/>
          <w:sz w:val="24"/>
          <w:szCs w:val="24"/>
        </w:rPr>
        <w:t>(</w:t>
      </w:r>
      <w:r w:rsidRPr="00D94C5C">
        <w:rPr>
          <w:rFonts w:ascii="Simsun" w:eastAsia="宋体" w:hAnsi="Simsun" w:cs="宋体"/>
          <w:color w:val="666666"/>
          <w:kern w:val="0"/>
          <w:sz w:val="24"/>
          <w:szCs w:val="24"/>
        </w:rPr>
        <w:t>省发展改革委、人行太原中心支行、省法制办负责</w:t>
      </w:r>
      <w:r w:rsidRPr="00D94C5C">
        <w:rPr>
          <w:rFonts w:ascii="Simsun" w:eastAsia="宋体" w:hAnsi="Simsun" w:cs="宋体"/>
          <w:color w:val="666666"/>
          <w:kern w:val="0"/>
          <w:sz w:val="24"/>
          <w:szCs w:val="24"/>
        </w:rPr>
        <w:t>)</w:t>
      </w:r>
    </w:p>
    <w:p w:rsidR="00D94C5C" w:rsidRPr="00D94C5C" w:rsidRDefault="00D94C5C" w:rsidP="00D94C5C">
      <w:pPr>
        <w:widowControl/>
        <w:shd w:val="clear" w:color="auto" w:fill="FFFFFF"/>
        <w:spacing w:line="480" w:lineRule="atLeast"/>
        <w:ind w:firstLine="480"/>
        <w:jc w:val="left"/>
        <w:rPr>
          <w:rFonts w:ascii="Simsun" w:eastAsia="宋体" w:hAnsi="Simsun" w:cs="宋体"/>
          <w:color w:val="666666"/>
          <w:kern w:val="0"/>
          <w:szCs w:val="21"/>
        </w:rPr>
      </w:pPr>
      <w:r w:rsidRPr="00D94C5C">
        <w:rPr>
          <w:rFonts w:ascii="Simsun" w:eastAsia="宋体" w:hAnsi="Simsun" w:cs="宋体"/>
          <w:color w:val="666666"/>
          <w:kern w:val="0"/>
          <w:sz w:val="24"/>
          <w:szCs w:val="24"/>
        </w:rPr>
        <w:t>24.</w:t>
      </w:r>
      <w:r w:rsidRPr="00D94C5C">
        <w:rPr>
          <w:rFonts w:ascii="Simsun" w:eastAsia="宋体" w:hAnsi="Simsun" w:cs="宋体"/>
          <w:color w:val="666666"/>
          <w:kern w:val="0"/>
          <w:sz w:val="24"/>
          <w:szCs w:val="24"/>
        </w:rPr>
        <w:t>贯彻落实国家建立政府信息采集、存储、公开、共享、使用、质量保障和安全管理的技术标准，在全省范围内推广实施大数据国家标准体系。引导企业使用国家大数据标准来实现企业间信息共享交换。</w:t>
      </w:r>
      <w:r w:rsidRPr="00D94C5C">
        <w:rPr>
          <w:rFonts w:ascii="Simsun" w:eastAsia="宋体" w:hAnsi="Simsun" w:cs="宋体"/>
          <w:color w:val="666666"/>
          <w:kern w:val="0"/>
          <w:sz w:val="24"/>
          <w:szCs w:val="24"/>
        </w:rPr>
        <w:t>(</w:t>
      </w:r>
      <w:r w:rsidRPr="00D94C5C">
        <w:rPr>
          <w:rFonts w:ascii="Simsun" w:eastAsia="宋体" w:hAnsi="Simsun" w:cs="宋体"/>
          <w:color w:val="666666"/>
          <w:kern w:val="0"/>
          <w:sz w:val="24"/>
          <w:szCs w:val="24"/>
        </w:rPr>
        <w:t>省经信委、省质监局、省发展改革委、省网信办、省统计局负责</w:t>
      </w:r>
      <w:r w:rsidRPr="00D94C5C">
        <w:rPr>
          <w:rFonts w:ascii="Simsun" w:eastAsia="宋体" w:hAnsi="Simsun" w:cs="宋体"/>
          <w:color w:val="666666"/>
          <w:kern w:val="0"/>
          <w:sz w:val="24"/>
          <w:szCs w:val="24"/>
        </w:rPr>
        <w:t>)</w:t>
      </w:r>
    </w:p>
    <w:p w:rsidR="00D94C5C" w:rsidRPr="00D94C5C" w:rsidRDefault="00D94C5C" w:rsidP="00D94C5C">
      <w:pPr>
        <w:widowControl/>
        <w:shd w:val="clear" w:color="auto" w:fill="FFFFFF"/>
        <w:spacing w:line="480" w:lineRule="atLeast"/>
        <w:ind w:firstLine="480"/>
        <w:jc w:val="left"/>
        <w:rPr>
          <w:rFonts w:ascii="Simsun" w:eastAsia="宋体" w:hAnsi="Simsun" w:cs="宋体"/>
          <w:color w:val="666666"/>
          <w:kern w:val="0"/>
          <w:szCs w:val="21"/>
        </w:rPr>
      </w:pPr>
      <w:r w:rsidRPr="00D94C5C">
        <w:rPr>
          <w:rFonts w:ascii="Simsun" w:eastAsia="宋体" w:hAnsi="Simsun" w:cs="宋体"/>
          <w:color w:val="666666"/>
          <w:kern w:val="0"/>
          <w:sz w:val="24"/>
          <w:szCs w:val="24"/>
        </w:rPr>
        <w:lastRenderedPageBreak/>
        <w:t>25.</w:t>
      </w:r>
      <w:r w:rsidRPr="00D94C5C">
        <w:rPr>
          <w:rFonts w:ascii="Simsun" w:eastAsia="宋体" w:hAnsi="Simsun" w:cs="宋体"/>
          <w:color w:val="666666"/>
          <w:kern w:val="0"/>
          <w:sz w:val="24"/>
          <w:szCs w:val="24"/>
        </w:rPr>
        <w:t>推动实施大数据示范应用工程，在工商登记、统计调查、质量监管、竞争执法、消费维权等领域率先开展示范应用工程，实现大数据汇聚整合。在宏观管理、税收征缴、资源利用与环境保护、食品药品安全、安全生产、信用体系建设、健康医疗、劳动保障、教育文化、交通旅游、金融服务、中小企业服务、工业制造、现代农业、商贸物流、社会综合治理、收入分配调节等领域实施大数据示范应用工程。</w:t>
      </w:r>
      <w:r w:rsidRPr="00D94C5C">
        <w:rPr>
          <w:rFonts w:ascii="Simsun" w:eastAsia="宋体" w:hAnsi="Simsun" w:cs="宋体"/>
          <w:color w:val="666666"/>
          <w:kern w:val="0"/>
          <w:sz w:val="24"/>
          <w:szCs w:val="24"/>
        </w:rPr>
        <w:t>(</w:t>
      </w:r>
      <w:r w:rsidRPr="00D94C5C">
        <w:rPr>
          <w:rFonts w:ascii="Simsun" w:eastAsia="宋体" w:hAnsi="Simsun" w:cs="宋体"/>
          <w:color w:val="666666"/>
          <w:kern w:val="0"/>
          <w:sz w:val="24"/>
          <w:szCs w:val="24"/>
        </w:rPr>
        <w:t>省发展改革委、省经信委、省网信办等有关部门负责</w:t>
      </w:r>
      <w:r w:rsidRPr="00D94C5C">
        <w:rPr>
          <w:rFonts w:ascii="Simsun" w:eastAsia="宋体" w:hAnsi="Simsun" w:cs="宋体"/>
          <w:color w:val="666666"/>
          <w:kern w:val="0"/>
          <w:sz w:val="24"/>
          <w:szCs w:val="24"/>
        </w:rPr>
        <w:t>)</w:t>
      </w:r>
    </w:p>
    <w:p w:rsidR="00D94C5C" w:rsidRPr="00D94C5C" w:rsidRDefault="00D94C5C" w:rsidP="00D94C5C">
      <w:pPr>
        <w:widowControl/>
        <w:shd w:val="clear" w:color="auto" w:fill="FFFFFF"/>
        <w:spacing w:line="480" w:lineRule="atLeast"/>
        <w:ind w:firstLine="480"/>
        <w:jc w:val="left"/>
        <w:rPr>
          <w:rFonts w:ascii="Simsun" w:eastAsia="宋体" w:hAnsi="Simsun" w:cs="宋体"/>
          <w:color w:val="666666"/>
          <w:kern w:val="0"/>
          <w:szCs w:val="21"/>
        </w:rPr>
      </w:pPr>
      <w:r w:rsidRPr="00D94C5C">
        <w:rPr>
          <w:rFonts w:ascii="Simsun" w:eastAsia="宋体" w:hAnsi="Simsun" w:cs="宋体"/>
          <w:color w:val="666666"/>
          <w:kern w:val="0"/>
          <w:sz w:val="24"/>
          <w:szCs w:val="24"/>
        </w:rPr>
        <w:t>(</w:t>
      </w:r>
      <w:r w:rsidRPr="00D94C5C">
        <w:rPr>
          <w:rFonts w:ascii="Simsun" w:eastAsia="宋体" w:hAnsi="Simsun" w:cs="宋体"/>
          <w:color w:val="666666"/>
          <w:kern w:val="0"/>
          <w:sz w:val="24"/>
          <w:szCs w:val="24"/>
        </w:rPr>
        <w:t>五</w:t>
      </w:r>
      <w:r w:rsidRPr="00D94C5C">
        <w:rPr>
          <w:rFonts w:ascii="Simsun" w:eastAsia="宋体" w:hAnsi="Simsun" w:cs="宋体"/>
          <w:color w:val="666666"/>
          <w:kern w:val="0"/>
          <w:sz w:val="24"/>
          <w:szCs w:val="24"/>
        </w:rPr>
        <w:t>)</w:t>
      </w:r>
      <w:r w:rsidRPr="00D94C5C">
        <w:rPr>
          <w:rFonts w:ascii="Simsun" w:eastAsia="宋体" w:hAnsi="Simsun" w:cs="宋体"/>
          <w:color w:val="666666"/>
          <w:kern w:val="0"/>
          <w:sz w:val="24"/>
          <w:szCs w:val="24"/>
        </w:rPr>
        <w:t>积极培育和发展社会化征信服务。</w:t>
      </w:r>
    </w:p>
    <w:p w:rsidR="00D94C5C" w:rsidRPr="00D94C5C" w:rsidRDefault="00D94C5C" w:rsidP="00D94C5C">
      <w:pPr>
        <w:widowControl/>
        <w:shd w:val="clear" w:color="auto" w:fill="FFFFFF"/>
        <w:spacing w:line="480" w:lineRule="atLeast"/>
        <w:ind w:firstLine="480"/>
        <w:jc w:val="left"/>
        <w:rPr>
          <w:rFonts w:ascii="Simsun" w:eastAsia="宋体" w:hAnsi="Simsun" w:cs="宋体"/>
          <w:color w:val="666666"/>
          <w:kern w:val="0"/>
          <w:szCs w:val="21"/>
        </w:rPr>
      </w:pPr>
      <w:r w:rsidRPr="00D94C5C">
        <w:rPr>
          <w:rFonts w:ascii="Simsun" w:eastAsia="宋体" w:hAnsi="Simsun" w:cs="宋体"/>
          <w:color w:val="666666"/>
          <w:kern w:val="0"/>
          <w:sz w:val="24"/>
          <w:szCs w:val="24"/>
        </w:rPr>
        <w:t>26.</w:t>
      </w:r>
      <w:r w:rsidRPr="00D94C5C">
        <w:rPr>
          <w:rFonts w:ascii="Simsun" w:eastAsia="宋体" w:hAnsi="Simsun" w:cs="宋体"/>
          <w:color w:val="666666"/>
          <w:kern w:val="0"/>
          <w:sz w:val="24"/>
          <w:szCs w:val="24"/>
        </w:rPr>
        <w:t>引导征信机构、评级机构根据市场需求，大力加强信用服务产品创新，进一步扩大信用记录和信用报告在公共服务及银行、证券、保险等领域的应用。</w:t>
      </w:r>
      <w:r w:rsidRPr="00D94C5C">
        <w:rPr>
          <w:rFonts w:ascii="Simsun" w:eastAsia="宋体" w:hAnsi="Simsun" w:cs="宋体"/>
          <w:color w:val="666666"/>
          <w:kern w:val="0"/>
          <w:sz w:val="24"/>
          <w:szCs w:val="24"/>
        </w:rPr>
        <w:t>(</w:t>
      </w:r>
      <w:r w:rsidRPr="00D94C5C">
        <w:rPr>
          <w:rFonts w:ascii="Simsun" w:eastAsia="宋体" w:hAnsi="Simsun" w:cs="宋体"/>
          <w:color w:val="666666"/>
          <w:kern w:val="0"/>
          <w:sz w:val="24"/>
          <w:szCs w:val="24"/>
        </w:rPr>
        <w:t>省发展改革委、人行太原中心支行、山西银监局、山西证监局、山西保监局负责</w:t>
      </w:r>
      <w:r w:rsidRPr="00D94C5C">
        <w:rPr>
          <w:rFonts w:ascii="Simsun" w:eastAsia="宋体" w:hAnsi="Simsun" w:cs="宋体"/>
          <w:color w:val="666666"/>
          <w:kern w:val="0"/>
          <w:sz w:val="24"/>
          <w:szCs w:val="24"/>
        </w:rPr>
        <w:t>)</w:t>
      </w:r>
    </w:p>
    <w:p w:rsidR="00D94C5C" w:rsidRPr="00D94C5C" w:rsidRDefault="00D94C5C" w:rsidP="00D94C5C">
      <w:pPr>
        <w:widowControl/>
        <w:shd w:val="clear" w:color="auto" w:fill="FFFFFF"/>
        <w:spacing w:line="480" w:lineRule="atLeast"/>
        <w:ind w:firstLine="480"/>
        <w:jc w:val="left"/>
        <w:rPr>
          <w:rFonts w:ascii="Simsun" w:eastAsia="宋体" w:hAnsi="Simsun" w:cs="宋体"/>
          <w:color w:val="666666"/>
          <w:kern w:val="0"/>
          <w:szCs w:val="21"/>
        </w:rPr>
      </w:pPr>
      <w:r w:rsidRPr="00D94C5C">
        <w:rPr>
          <w:rFonts w:ascii="Simsun" w:eastAsia="宋体" w:hAnsi="Simsun" w:cs="宋体"/>
          <w:color w:val="666666"/>
          <w:kern w:val="0"/>
          <w:sz w:val="24"/>
          <w:szCs w:val="24"/>
        </w:rPr>
        <w:t>三、健全保障措施，加强组织领导</w:t>
      </w:r>
    </w:p>
    <w:p w:rsidR="00D94C5C" w:rsidRPr="00D94C5C" w:rsidRDefault="00D94C5C" w:rsidP="00D94C5C">
      <w:pPr>
        <w:widowControl/>
        <w:shd w:val="clear" w:color="auto" w:fill="FFFFFF"/>
        <w:spacing w:line="480" w:lineRule="atLeast"/>
        <w:ind w:firstLine="480"/>
        <w:jc w:val="left"/>
        <w:rPr>
          <w:rFonts w:ascii="Simsun" w:eastAsia="宋体" w:hAnsi="Simsun" w:cs="宋体"/>
          <w:color w:val="666666"/>
          <w:kern w:val="0"/>
          <w:szCs w:val="21"/>
        </w:rPr>
      </w:pPr>
      <w:r w:rsidRPr="00D94C5C">
        <w:rPr>
          <w:rFonts w:ascii="Simsun" w:eastAsia="宋体" w:hAnsi="Simsun" w:cs="宋体"/>
          <w:color w:val="666666"/>
          <w:kern w:val="0"/>
          <w:sz w:val="24"/>
          <w:szCs w:val="24"/>
        </w:rPr>
        <w:t>(</w:t>
      </w:r>
      <w:r w:rsidRPr="00D94C5C">
        <w:rPr>
          <w:rFonts w:ascii="Simsun" w:eastAsia="宋体" w:hAnsi="Simsun" w:cs="宋体"/>
          <w:color w:val="666666"/>
          <w:kern w:val="0"/>
          <w:sz w:val="24"/>
          <w:szCs w:val="24"/>
        </w:rPr>
        <w:t>一</w:t>
      </w:r>
      <w:r w:rsidRPr="00D94C5C">
        <w:rPr>
          <w:rFonts w:ascii="Simsun" w:eastAsia="宋体" w:hAnsi="Simsun" w:cs="宋体"/>
          <w:color w:val="666666"/>
          <w:kern w:val="0"/>
          <w:sz w:val="24"/>
          <w:szCs w:val="24"/>
        </w:rPr>
        <w:t>)</w:t>
      </w:r>
      <w:r w:rsidRPr="00D94C5C">
        <w:rPr>
          <w:rFonts w:ascii="Simsun" w:eastAsia="宋体" w:hAnsi="Simsun" w:cs="宋体"/>
          <w:color w:val="666666"/>
          <w:kern w:val="0"/>
          <w:sz w:val="24"/>
          <w:szCs w:val="24"/>
        </w:rPr>
        <w:t>加强组织领导，明确职责分工。</w:t>
      </w:r>
    </w:p>
    <w:p w:rsidR="00D94C5C" w:rsidRPr="00D94C5C" w:rsidRDefault="00D94C5C" w:rsidP="00D94C5C">
      <w:pPr>
        <w:widowControl/>
        <w:shd w:val="clear" w:color="auto" w:fill="FFFFFF"/>
        <w:spacing w:line="480" w:lineRule="atLeast"/>
        <w:ind w:firstLine="480"/>
        <w:jc w:val="left"/>
        <w:rPr>
          <w:rFonts w:ascii="Simsun" w:eastAsia="宋体" w:hAnsi="Simsun" w:cs="宋体"/>
          <w:color w:val="666666"/>
          <w:kern w:val="0"/>
          <w:szCs w:val="21"/>
        </w:rPr>
      </w:pPr>
      <w:r w:rsidRPr="00D94C5C">
        <w:rPr>
          <w:rFonts w:ascii="Simsun" w:eastAsia="宋体" w:hAnsi="Simsun" w:cs="宋体"/>
          <w:color w:val="666666"/>
          <w:kern w:val="0"/>
          <w:sz w:val="24"/>
          <w:szCs w:val="24"/>
        </w:rPr>
        <w:t>各地、各部门要高度重视大数据发展，提高思想认识，切实加强对大数据运用工作的组织领导，建立部门协调工作机制，明确职责分工，进一步密切协调配合，形成工作合力，不断提高服务和监管能力。</w:t>
      </w:r>
    </w:p>
    <w:p w:rsidR="00D94C5C" w:rsidRPr="00D94C5C" w:rsidRDefault="00D94C5C" w:rsidP="00D94C5C">
      <w:pPr>
        <w:widowControl/>
        <w:shd w:val="clear" w:color="auto" w:fill="FFFFFF"/>
        <w:spacing w:line="480" w:lineRule="atLeast"/>
        <w:ind w:firstLine="480"/>
        <w:jc w:val="left"/>
        <w:rPr>
          <w:rFonts w:ascii="Simsun" w:eastAsia="宋体" w:hAnsi="Simsun" w:cs="宋体"/>
          <w:color w:val="666666"/>
          <w:kern w:val="0"/>
          <w:szCs w:val="21"/>
        </w:rPr>
      </w:pPr>
      <w:r w:rsidRPr="00D94C5C">
        <w:rPr>
          <w:rFonts w:ascii="Simsun" w:eastAsia="宋体" w:hAnsi="Simsun" w:cs="宋体"/>
          <w:color w:val="666666"/>
          <w:kern w:val="0"/>
          <w:sz w:val="24"/>
          <w:szCs w:val="24"/>
        </w:rPr>
        <w:t>(</w:t>
      </w:r>
      <w:r w:rsidRPr="00D94C5C">
        <w:rPr>
          <w:rFonts w:ascii="Simsun" w:eastAsia="宋体" w:hAnsi="Simsun" w:cs="宋体"/>
          <w:color w:val="666666"/>
          <w:kern w:val="0"/>
          <w:sz w:val="24"/>
          <w:szCs w:val="24"/>
        </w:rPr>
        <w:t>二</w:t>
      </w:r>
      <w:r w:rsidRPr="00D94C5C">
        <w:rPr>
          <w:rFonts w:ascii="Simsun" w:eastAsia="宋体" w:hAnsi="Simsun" w:cs="宋体"/>
          <w:color w:val="666666"/>
          <w:kern w:val="0"/>
          <w:sz w:val="24"/>
          <w:szCs w:val="24"/>
        </w:rPr>
        <w:t>)</w:t>
      </w:r>
      <w:r w:rsidRPr="00D94C5C">
        <w:rPr>
          <w:rFonts w:ascii="Simsun" w:eastAsia="宋体" w:hAnsi="Simsun" w:cs="宋体"/>
          <w:color w:val="666666"/>
          <w:kern w:val="0"/>
          <w:sz w:val="24"/>
          <w:szCs w:val="24"/>
        </w:rPr>
        <w:t>建立管理制度，完善标准规范。</w:t>
      </w:r>
    </w:p>
    <w:p w:rsidR="00D94C5C" w:rsidRPr="00D94C5C" w:rsidRDefault="00D94C5C" w:rsidP="00D94C5C">
      <w:pPr>
        <w:widowControl/>
        <w:shd w:val="clear" w:color="auto" w:fill="FFFFFF"/>
        <w:spacing w:line="480" w:lineRule="atLeast"/>
        <w:ind w:firstLine="480"/>
        <w:jc w:val="left"/>
        <w:rPr>
          <w:rFonts w:ascii="Simsun" w:eastAsia="宋体" w:hAnsi="Simsun" w:cs="宋体"/>
          <w:color w:val="666666"/>
          <w:kern w:val="0"/>
          <w:szCs w:val="21"/>
        </w:rPr>
      </w:pPr>
      <w:r w:rsidRPr="00D94C5C">
        <w:rPr>
          <w:rFonts w:ascii="Simsun" w:eastAsia="宋体" w:hAnsi="Simsun" w:cs="宋体"/>
          <w:color w:val="666666"/>
          <w:kern w:val="0"/>
          <w:sz w:val="24"/>
          <w:szCs w:val="24"/>
        </w:rPr>
        <w:t>加快研究规范电子政务、监管信息流动、信息安全以及保护企业商业秘密、个人隐私方面的管理制度。建立全省统一社会信用代码制度。建立政府信息征集、存储、共享与应用等环节的管理制度。完善大数据标准体系，促进信息资源开发利用。加快完善政府信息采集、存储、公开、共享、使用、质量保障和安全管理的技术标准。规范企业间信息共享的交换标准，促进信息资源开发利用。</w:t>
      </w:r>
    </w:p>
    <w:p w:rsidR="00D94C5C" w:rsidRPr="00D94C5C" w:rsidRDefault="00D94C5C" w:rsidP="00D94C5C">
      <w:pPr>
        <w:widowControl/>
        <w:shd w:val="clear" w:color="auto" w:fill="FFFFFF"/>
        <w:spacing w:line="480" w:lineRule="atLeast"/>
        <w:ind w:firstLine="480"/>
        <w:jc w:val="left"/>
        <w:rPr>
          <w:rFonts w:ascii="Simsun" w:eastAsia="宋体" w:hAnsi="Simsun" w:cs="宋体"/>
          <w:color w:val="666666"/>
          <w:kern w:val="0"/>
          <w:szCs w:val="21"/>
        </w:rPr>
      </w:pPr>
      <w:r w:rsidRPr="00D94C5C">
        <w:rPr>
          <w:rFonts w:ascii="Simsun" w:eastAsia="宋体" w:hAnsi="Simsun" w:cs="宋体"/>
          <w:color w:val="666666"/>
          <w:kern w:val="0"/>
          <w:sz w:val="24"/>
          <w:szCs w:val="24"/>
        </w:rPr>
        <w:t>(</w:t>
      </w:r>
      <w:r w:rsidRPr="00D94C5C">
        <w:rPr>
          <w:rFonts w:ascii="Simsun" w:eastAsia="宋体" w:hAnsi="Simsun" w:cs="宋体"/>
          <w:color w:val="666666"/>
          <w:kern w:val="0"/>
          <w:sz w:val="24"/>
          <w:szCs w:val="24"/>
        </w:rPr>
        <w:t>三</w:t>
      </w:r>
      <w:r w:rsidRPr="00D94C5C">
        <w:rPr>
          <w:rFonts w:ascii="Simsun" w:eastAsia="宋体" w:hAnsi="Simsun" w:cs="宋体"/>
          <w:color w:val="666666"/>
          <w:kern w:val="0"/>
          <w:sz w:val="24"/>
          <w:szCs w:val="24"/>
        </w:rPr>
        <w:t>)</w:t>
      </w:r>
      <w:r w:rsidRPr="00D94C5C">
        <w:rPr>
          <w:rFonts w:ascii="Simsun" w:eastAsia="宋体" w:hAnsi="Simsun" w:cs="宋体"/>
          <w:color w:val="666666"/>
          <w:kern w:val="0"/>
          <w:sz w:val="24"/>
          <w:szCs w:val="24"/>
        </w:rPr>
        <w:t>加强人才队伍建设，提高服务监管能力。</w:t>
      </w:r>
    </w:p>
    <w:p w:rsidR="00D94C5C" w:rsidRPr="00D94C5C" w:rsidRDefault="00D94C5C" w:rsidP="00D94C5C">
      <w:pPr>
        <w:widowControl/>
        <w:shd w:val="clear" w:color="auto" w:fill="FFFFFF"/>
        <w:spacing w:line="480" w:lineRule="atLeast"/>
        <w:ind w:firstLine="480"/>
        <w:jc w:val="left"/>
        <w:rPr>
          <w:rFonts w:ascii="Simsun" w:eastAsia="宋体" w:hAnsi="Simsun" w:cs="宋体"/>
          <w:color w:val="666666"/>
          <w:kern w:val="0"/>
          <w:szCs w:val="21"/>
        </w:rPr>
      </w:pPr>
      <w:r w:rsidRPr="00D94C5C">
        <w:rPr>
          <w:rFonts w:ascii="Simsun" w:eastAsia="宋体" w:hAnsi="Simsun" w:cs="宋体"/>
          <w:color w:val="666666"/>
          <w:kern w:val="0"/>
          <w:sz w:val="24"/>
          <w:szCs w:val="24"/>
        </w:rPr>
        <w:t>鼓励高校、人力资源服务机构和企业重点培养跨界复合型、应用创新型大数据专业人才，完善大数据技术、管理和服务人才培养体系。加强政府工作人员培训，增强运用大数据能力，同时，严格考核考评制度，逐步将国家公职人员诚信状况列为干部考核、任用、评优的重要内容。</w:t>
      </w:r>
    </w:p>
    <w:p w:rsidR="00D94C5C" w:rsidRPr="00D94C5C" w:rsidRDefault="00D94C5C" w:rsidP="00D94C5C">
      <w:pPr>
        <w:widowControl/>
        <w:shd w:val="clear" w:color="auto" w:fill="FFFFFF"/>
        <w:spacing w:line="480" w:lineRule="atLeast"/>
        <w:ind w:firstLine="480"/>
        <w:jc w:val="left"/>
        <w:rPr>
          <w:rFonts w:ascii="Simsun" w:eastAsia="宋体" w:hAnsi="Simsun" w:cs="宋体"/>
          <w:color w:val="666666"/>
          <w:kern w:val="0"/>
          <w:szCs w:val="21"/>
        </w:rPr>
      </w:pPr>
      <w:r w:rsidRPr="00D94C5C">
        <w:rPr>
          <w:rFonts w:ascii="Simsun" w:eastAsia="宋体" w:hAnsi="Simsun" w:cs="宋体"/>
          <w:color w:val="666666"/>
          <w:kern w:val="0"/>
          <w:sz w:val="24"/>
          <w:szCs w:val="24"/>
        </w:rPr>
        <w:t>(</w:t>
      </w:r>
      <w:r w:rsidRPr="00D94C5C">
        <w:rPr>
          <w:rFonts w:ascii="Simsun" w:eastAsia="宋体" w:hAnsi="Simsun" w:cs="宋体"/>
          <w:color w:val="666666"/>
          <w:kern w:val="0"/>
          <w:sz w:val="24"/>
          <w:szCs w:val="24"/>
        </w:rPr>
        <w:t>四</w:t>
      </w:r>
      <w:r w:rsidRPr="00D94C5C">
        <w:rPr>
          <w:rFonts w:ascii="Simsun" w:eastAsia="宋体" w:hAnsi="Simsun" w:cs="宋体"/>
          <w:color w:val="666666"/>
          <w:kern w:val="0"/>
          <w:sz w:val="24"/>
          <w:szCs w:val="24"/>
        </w:rPr>
        <w:t>)</w:t>
      </w:r>
      <w:r w:rsidRPr="00D94C5C">
        <w:rPr>
          <w:rFonts w:ascii="Simsun" w:eastAsia="宋体" w:hAnsi="Simsun" w:cs="宋体"/>
          <w:color w:val="666666"/>
          <w:kern w:val="0"/>
          <w:sz w:val="24"/>
          <w:szCs w:val="24"/>
        </w:rPr>
        <w:t>加强网络安全，完善信息保护。</w:t>
      </w:r>
    </w:p>
    <w:p w:rsidR="00D94C5C" w:rsidRPr="00D94C5C" w:rsidRDefault="00D94C5C" w:rsidP="00D94C5C">
      <w:pPr>
        <w:widowControl/>
        <w:shd w:val="clear" w:color="auto" w:fill="FFFFFF"/>
        <w:spacing w:line="480" w:lineRule="atLeast"/>
        <w:ind w:firstLine="480"/>
        <w:jc w:val="left"/>
        <w:rPr>
          <w:rFonts w:ascii="Simsun" w:eastAsia="宋体" w:hAnsi="Simsun" w:cs="宋体"/>
          <w:color w:val="666666"/>
          <w:kern w:val="0"/>
          <w:szCs w:val="21"/>
        </w:rPr>
      </w:pPr>
      <w:r w:rsidRPr="00D94C5C">
        <w:rPr>
          <w:rFonts w:ascii="Simsun" w:eastAsia="宋体" w:hAnsi="Simsun" w:cs="宋体"/>
          <w:color w:val="666666"/>
          <w:kern w:val="0"/>
          <w:sz w:val="24"/>
          <w:szCs w:val="24"/>
        </w:rPr>
        <w:lastRenderedPageBreak/>
        <w:t>加强对涉及国家安全重要数据的管理，加强对大数据技术、设备和服务供应商的风险评估和安全管理。建立健全信息安全保障体系，加大资金扶持网络和信息安全技术研发和投入，切实保障公民、法人以及国家信息安全保护，加强知识产权保护。</w:t>
      </w:r>
    </w:p>
    <w:p w:rsidR="00D94C5C" w:rsidRPr="00D94C5C" w:rsidRDefault="00D94C5C" w:rsidP="00D94C5C">
      <w:pPr>
        <w:widowControl/>
        <w:shd w:val="clear" w:color="auto" w:fill="FFFFFF"/>
        <w:spacing w:line="480" w:lineRule="atLeast"/>
        <w:ind w:firstLine="480"/>
        <w:jc w:val="left"/>
        <w:rPr>
          <w:rFonts w:ascii="Simsun" w:eastAsia="宋体" w:hAnsi="Simsun" w:cs="宋体"/>
          <w:color w:val="666666"/>
          <w:kern w:val="0"/>
          <w:szCs w:val="21"/>
        </w:rPr>
      </w:pPr>
      <w:r w:rsidRPr="00D94C5C">
        <w:rPr>
          <w:rFonts w:ascii="Simsun" w:eastAsia="宋体" w:hAnsi="Simsun" w:cs="宋体"/>
          <w:color w:val="666666"/>
          <w:kern w:val="0"/>
          <w:sz w:val="24"/>
          <w:szCs w:val="24"/>
        </w:rPr>
        <w:t>各地、各部门要结合实际，按照本实施意见提出的任务和要求，推动在服务和监管过程中广泛深入运用大数据，进一步研究制订具体方案和实施办法，做好本地和本部门大数据运用工作，确保各项工作落实到位。</w:t>
      </w:r>
    </w:p>
    <w:p w:rsidR="00D94C5C" w:rsidRPr="00D94C5C" w:rsidRDefault="00D94C5C" w:rsidP="00D94C5C">
      <w:pPr>
        <w:widowControl/>
        <w:shd w:val="clear" w:color="auto" w:fill="FFFFFF"/>
        <w:spacing w:line="480" w:lineRule="atLeast"/>
        <w:ind w:firstLine="480"/>
        <w:jc w:val="left"/>
        <w:rPr>
          <w:rFonts w:ascii="Simsun" w:eastAsia="宋体" w:hAnsi="Simsun" w:cs="宋体"/>
          <w:color w:val="666666"/>
          <w:kern w:val="0"/>
          <w:szCs w:val="21"/>
        </w:rPr>
      </w:pPr>
      <w:r w:rsidRPr="00D94C5C">
        <w:rPr>
          <w:rFonts w:ascii="Simsun" w:eastAsia="宋体" w:hAnsi="Simsun" w:cs="宋体"/>
          <w:color w:val="666666"/>
          <w:kern w:val="0"/>
          <w:szCs w:val="21"/>
        </w:rPr>
        <w:t> </w:t>
      </w:r>
    </w:p>
    <w:p w:rsidR="00D94C5C" w:rsidRPr="00D94C5C" w:rsidRDefault="00D94C5C" w:rsidP="00D94C5C">
      <w:pPr>
        <w:widowControl/>
        <w:shd w:val="clear" w:color="auto" w:fill="FFFFFF"/>
        <w:spacing w:line="480" w:lineRule="atLeast"/>
        <w:ind w:firstLine="480"/>
        <w:jc w:val="left"/>
        <w:rPr>
          <w:rFonts w:ascii="Simsun" w:eastAsia="宋体" w:hAnsi="Simsun" w:cs="宋体"/>
          <w:color w:val="666666"/>
          <w:kern w:val="0"/>
          <w:szCs w:val="21"/>
        </w:rPr>
      </w:pPr>
      <w:r w:rsidRPr="00D94C5C">
        <w:rPr>
          <w:rFonts w:ascii="Simsun" w:eastAsia="宋体" w:hAnsi="Simsun" w:cs="宋体"/>
          <w:color w:val="666666"/>
          <w:kern w:val="0"/>
          <w:szCs w:val="21"/>
        </w:rPr>
        <w:t> </w:t>
      </w:r>
    </w:p>
    <w:p w:rsidR="00D94C5C" w:rsidRPr="00D94C5C" w:rsidRDefault="00D94C5C" w:rsidP="00D94C5C">
      <w:pPr>
        <w:widowControl/>
        <w:shd w:val="clear" w:color="auto" w:fill="FFFFFF"/>
        <w:spacing w:line="480" w:lineRule="atLeast"/>
        <w:ind w:firstLine="480"/>
        <w:jc w:val="right"/>
        <w:rPr>
          <w:rFonts w:ascii="Simsun" w:eastAsia="宋体" w:hAnsi="Simsun" w:cs="宋体"/>
          <w:color w:val="666666"/>
          <w:kern w:val="0"/>
          <w:szCs w:val="21"/>
        </w:rPr>
      </w:pPr>
      <w:r w:rsidRPr="00D94C5C">
        <w:rPr>
          <w:rFonts w:ascii="Simsun" w:eastAsia="宋体" w:hAnsi="Simsun" w:cs="宋体"/>
          <w:color w:val="666666"/>
          <w:kern w:val="0"/>
          <w:sz w:val="24"/>
          <w:szCs w:val="24"/>
        </w:rPr>
        <w:t>山西省人民政府办公厅</w:t>
      </w:r>
    </w:p>
    <w:p w:rsidR="00D94C5C" w:rsidRPr="00D94C5C" w:rsidRDefault="00D94C5C" w:rsidP="00D94C5C">
      <w:pPr>
        <w:widowControl/>
        <w:shd w:val="clear" w:color="auto" w:fill="FFFFFF"/>
        <w:spacing w:line="480" w:lineRule="atLeast"/>
        <w:ind w:firstLine="480"/>
        <w:jc w:val="right"/>
        <w:rPr>
          <w:rFonts w:ascii="Simsun" w:eastAsia="宋体" w:hAnsi="Simsun" w:cs="宋体"/>
          <w:color w:val="666666"/>
          <w:kern w:val="0"/>
          <w:szCs w:val="21"/>
        </w:rPr>
      </w:pPr>
      <w:r w:rsidRPr="00D94C5C">
        <w:rPr>
          <w:rFonts w:ascii="Simsun" w:eastAsia="宋体" w:hAnsi="Simsun" w:cs="宋体"/>
          <w:color w:val="666666"/>
          <w:kern w:val="0"/>
          <w:sz w:val="24"/>
          <w:szCs w:val="24"/>
        </w:rPr>
        <w:t>2015</w:t>
      </w:r>
      <w:r w:rsidRPr="00D94C5C">
        <w:rPr>
          <w:rFonts w:ascii="Simsun" w:eastAsia="宋体" w:hAnsi="Simsun" w:cs="宋体"/>
          <w:color w:val="666666"/>
          <w:kern w:val="0"/>
          <w:sz w:val="24"/>
          <w:szCs w:val="24"/>
        </w:rPr>
        <w:t>年</w:t>
      </w:r>
      <w:r w:rsidRPr="00D94C5C">
        <w:rPr>
          <w:rFonts w:ascii="Simsun" w:eastAsia="宋体" w:hAnsi="Simsun" w:cs="宋体"/>
          <w:color w:val="666666"/>
          <w:kern w:val="0"/>
          <w:sz w:val="24"/>
          <w:szCs w:val="24"/>
        </w:rPr>
        <w:t>12</w:t>
      </w:r>
      <w:r w:rsidRPr="00D94C5C">
        <w:rPr>
          <w:rFonts w:ascii="Simsun" w:eastAsia="宋体" w:hAnsi="Simsun" w:cs="宋体"/>
          <w:color w:val="666666"/>
          <w:kern w:val="0"/>
          <w:sz w:val="24"/>
          <w:szCs w:val="24"/>
        </w:rPr>
        <w:t>月</w:t>
      </w:r>
      <w:r w:rsidRPr="00D94C5C">
        <w:rPr>
          <w:rFonts w:ascii="Simsun" w:eastAsia="宋体" w:hAnsi="Simsun" w:cs="宋体"/>
          <w:color w:val="666666"/>
          <w:kern w:val="0"/>
          <w:sz w:val="24"/>
          <w:szCs w:val="24"/>
        </w:rPr>
        <w:t>9</w:t>
      </w:r>
      <w:r w:rsidRPr="00D94C5C">
        <w:rPr>
          <w:rFonts w:ascii="Simsun" w:eastAsia="宋体" w:hAnsi="Simsun" w:cs="宋体"/>
          <w:color w:val="666666"/>
          <w:kern w:val="0"/>
          <w:sz w:val="24"/>
          <w:szCs w:val="24"/>
        </w:rPr>
        <w:t>日</w:t>
      </w:r>
    </w:p>
    <w:p w:rsidR="00D94C5C" w:rsidRPr="00D94C5C" w:rsidRDefault="00D94C5C" w:rsidP="00D94C5C">
      <w:pPr>
        <w:widowControl/>
        <w:shd w:val="clear" w:color="auto" w:fill="FFFFFF"/>
        <w:spacing w:line="480" w:lineRule="atLeast"/>
        <w:ind w:firstLine="480"/>
        <w:jc w:val="left"/>
        <w:rPr>
          <w:rFonts w:ascii="Simsun" w:eastAsia="宋体" w:hAnsi="Simsun" w:cs="宋体"/>
          <w:color w:val="666666"/>
          <w:kern w:val="0"/>
          <w:szCs w:val="21"/>
        </w:rPr>
      </w:pPr>
      <w:r w:rsidRPr="00D94C5C">
        <w:rPr>
          <w:rFonts w:ascii="Simsun" w:eastAsia="宋体" w:hAnsi="Simsun" w:cs="宋体"/>
          <w:color w:val="666666"/>
          <w:kern w:val="0"/>
          <w:sz w:val="24"/>
          <w:szCs w:val="24"/>
        </w:rPr>
        <w:t>(</w:t>
      </w:r>
      <w:r w:rsidRPr="00D94C5C">
        <w:rPr>
          <w:rFonts w:ascii="Simsun" w:eastAsia="宋体" w:hAnsi="Simsun" w:cs="宋体"/>
          <w:color w:val="666666"/>
          <w:kern w:val="0"/>
          <w:sz w:val="24"/>
          <w:szCs w:val="24"/>
        </w:rPr>
        <w:t>此件公开发布</w:t>
      </w:r>
      <w:r w:rsidRPr="00D94C5C">
        <w:rPr>
          <w:rFonts w:ascii="Simsun" w:eastAsia="宋体" w:hAnsi="Simsun" w:cs="宋体"/>
          <w:color w:val="666666"/>
          <w:kern w:val="0"/>
          <w:sz w:val="24"/>
          <w:szCs w:val="24"/>
        </w:rPr>
        <w:t>)</w:t>
      </w:r>
    </w:p>
    <w:p w:rsidR="005B4EE3" w:rsidRDefault="005B4EE3"/>
    <w:sectPr w:rsidR="005B4EE3" w:rsidSect="005B4EE3">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Simsun">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D94C5C"/>
    <w:rsid w:val="0044667A"/>
    <w:rsid w:val="005B4EE3"/>
    <w:rsid w:val="00BE4A4F"/>
    <w:rsid w:val="00D94C5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4EE3"/>
    <w:pPr>
      <w:widowControl w:val="0"/>
      <w:jc w:val="both"/>
    </w:pPr>
  </w:style>
  <w:style w:type="paragraph" w:styleId="2">
    <w:name w:val="heading 2"/>
    <w:basedOn w:val="a"/>
    <w:link w:val="2Char"/>
    <w:uiPriority w:val="9"/>
    <w:qFormat/>
    <w:rsid w:val="00D94C5C"/>
    <w:pPr>
      <w:widowControl/>
      <w:spacing w:before="100" w:beforeAutospacing="1" w:after="100" w:afterAutospacing="1"/>
      <w:jc w:val="left"/>
      <w:outlineLvl w:val="1"/>
    </w:pPr>
    <w:rPr>
      <w:rFonts w:ascii="宋体" w:eastAsia="宋体" w:hAnsi="宋体" w:cs="宋体"/>
      <w:b/>
      <w:bCs/>
      <w:kern w:val="0"/>
      <w:sz w:val="36"/>
      <w:szCs w:val="36"/>
    </w:rPr>
  </w:style>
  <w:style w:type="paragraph" w:styleId="5">
    <w:name w:val="heading 5"/>
    <w:basedOn w:val="a"/>
    <w:link w:val="5Char"/>
    <w:uiPriority w:val="9"/>
    <w:qFormat/>
    <w:rsid w:val="00D94C5C"/>
    <w:pPr>
      <w:widowControl/>
      <w:spacing w:before="100" w:beforeAutospacing="1" w:after="100" w:afterAutospacing="1"/>
      <w:jc w:val="left"/>
      <w:outlineLvl w:val="4"/>
    </w:pPr>
    <w:rPr>
      <w:rFonts w:ascii="宋体" w:eastAsia="宋体" w:hAnsi="宋体" w:cs="宋体"/>
      <w:b/>
      <w:bCs/>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D94C5C"/>
    <w:rPr>
      <w:rFonts w:ascii="宋体" w:eastAsia="宋体" w:hAnsi="宋体" w:cs="宋体"/>
      <w:b/>
      <w:bCs/>
      <w:kern w:val="0"/>
      <w:sz w:val="36"/>
      <w:szCs w:val="36"/>
    </w:rPr>
  </w:style>
  <w:style w:type="character" w:customStyle="1" w:styleId="5Char">
    <w:name w:val="标题 5 Char"/>
    <w:basedOn w:val="a0"/>
    <w:link w:val="5"/>
    <w:uiPriority w:val="9"/>
    <w:rsid w:val="00D94C5C"/>
    <w:rPr>
      <w:rFonts w:ascii="宋体" w:eastAsia="宋体" w:hAnsi="宋体" w:cs="宋体"/>
      <w:b/>
      <w:bCs/>
      <w:kern w:val="0"/>
      <w:sz w:val="20"/>
      <w:szCs w:val="20"/>
    </w:rPr>
  </w:style>
  <w:style w:type="paragraph" w:styleId="a3">
    <w:name w:val="Normal (Web)"/>
    <w:basedOn w:val="a"/>
    <w:uiPriority w:val="99"/>
    <w:semiHidden/>
    <w:unhideWhenUsed/>
    <w:rsid w:val="00D94C5C"/>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87914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760</Words>
  <Characters>4335</Characters>
  <Application>Microsoft Office Word</Application>
  <DocSecurity>0</DocSecurity>
  <Lines>36</Lines>
  <Paragraphs>10</Paragraphs>
  <ScaleCrop>false</ScaleCrop>
  <Company>Microsoft</Company>
  <LinksUpToDate>false</LinksUpToDate>
  <CharactersWithSpaces>5085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2017-11-22T00:43:00Z</dcterms:created>
  <dcterms:modified xsi:type="dcterms:W3CDTF">2017-11-22T00:44:00Z</dcterms:modified>
</cp:coreProperties>
</file>