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6D9" w:rsidRDefault="00E2394F" w:rsidP="00E2394F">
      <w:pPr>
        <w:pStyle w:val="a3"/>
        <w:shd w:val="clear" w:color="auto" w:fill="FAFAFC"/>
        <w:spacing w:before="0" w:beforeAutospacing="0" w:after="0" w:afterAutospacing="0" w:line="645" w:lineRule="atLeast"/>
        <w:jc w:val="center"/>
        <w:rPr>
          <w:rFonts w:ascii="方正小标宋简体" w:eastAsia="方正小标宋简体" w:hAnsi="Sim sun" w:hint="eastAsia"/>
          <w:color w:val="666666"/>
          <w:sz w:val="41"/>
          <w:szCs w:val="41"/>
        </w:rPr>
      </w:pPr>
      <w:r w:rsidRPr="00E2394F">
        <w:rPr>
          <w:rFonts w:ascii="方正小标宋简体" w:eastAsia="方正小标宋简体" w:hAnsi="Sim sun" w:hint="eastAsia"/>
          <w:color w:val="666666"/>
          <w:sz w:val="41"/>
          <w:szCs w:val="41"/>
        </w:rPr>
        <w:t>关于深入推进行政许可和行政处罚</w:t>
      </w:r>
    </w:p>
    <w:p w:rsidR="00E2394F" w:rsidRPr="00E2394F" w:rsidRDefault="00E2394F" w:rsidP="00E2394F">
      <w:pPr>
        <w:pStyle w:val="a3"/>
        <w:shd w:val="clear" w:color="auto" w:fill="FAFAFC"/>
        <w:spacing w:before="0" w:beforeAutospacing="0" w:after="0" w:afterAutospacing="0" w:line="645" w:lineRule="atLeast"/>
        <w:jc w:val="center"/>
        <w:rPr>
          <w:rFonts w:ascii="Sim sun" w:hAnsi="Sim sun"/>
          <w:color w:val="666666"/>
          <w:sz w:val="18"/>
          <w:szCs w:val="18"/>
        </w:rPr>
      </w:pPr>
      <w:r w:rsidRPr="00E2394F">
        <w:rPr>
          <w:rFonts w:ascii="方正小标宋简体" w:eastAsia="方正小标宋简体" w:hAnsi="Sim sun" w:hint="eastAsia"/>
          <w:color w:val="666666"/>
          <w:sz w:val="41"/>
          <w:szCs w:val="41"/>
        </w:rPr>
        <w:t>等信用信息公示工作的通知</w:t>
      </w:r>
    </w:p>
    <w:p w:rsidR="00E2394F" w:rsidRPr="00F817B8" w:rsidRDefault="00F817B8" w:rsidP="00E2394F">
      <w:pPr>
        <w:pStyle w:val="a3"/>
        <w:shd w:val="clear" w:color="auto" w:fill="FAFAFC"/>
        <w:spacing w:before="0" w:beforeAutospacing="0" w:after="0" w:afterAutospacing="0" w:line="645" w:lineRule="atLeast"/>
        <w:jc w:val="center"/>
        <w:rPr>
          <w:rFonts w:ascii="仿宋_GB2312" w:eastAsia="仿宋_GB2312" w:hAnsi="Sim sun"/>
          <w:color w:val="666666"/>
          <w:sz w:val="30"/>
          <w:szCs w:val="30"/>
        </w:rPr>
      </w:pPr>
      <w:r w:rsidRPr="00F817B8">
        <w:rPr>
          <w:rFonts w:ascii="仿宋_GB2312" w:eastAsia="仿宋_GB2312" w:hAnsi="Sim sun" w:hint="eastAsia"/>
          <w:color w:val="666666"/>
          <w:sz w:val="30"/>
          <w:szCs w:val="30"/>
        </w:rPr>
        <w:t>发改电[2015]687号</w:t>
      </w:r>
      <w:r w:rsidR="00E2394F" w:rsidRPr="00F817B8">
        <w:rPr>
          <w:rFonts w:ascii="仿宋_GB2312" w:eastAsia="仿宋_GB2312" w:hAnsi="Sim sun"/>
          <w:color w:val="666666"/>
          <w:sz w:val="30"/>
          <w:szCs w:val="30"/>
        </w:rPr>
        <w:t> </w:t>
      </w:r>
    </w:p>
    <w:p w:rsidR="00E2394F" w:rsidRPr="00E2394F" w:rsidRDefault="00E2394F" w:rsidP="00E2394F">
      <w:pPr>
        <w:pStyle w:val="a3"/>
        <w:shd w:val="clear" w:color="auto" w:fill="FAFAFC"/>
        <w:spacing w:before="0" w:beforeAutospacing="0" w:after="0" w:afterAutospacing="0" w:line="645" w:lineRule="atLeast"/>
        <w:rPr>
          <w:rFonts w:ascii="Sim sun" w:hAnsi="Sim sun"/>
          <w:color w:val="666666"/>
          <w:sz w:val="18"/>
          <w:szCs w:val="18"/>
        </w:rPr>
      </w:pPr>
      <w:r w:rsidRPr="00E2394F">
        <w:rPr>
          <w:rFonts w:ascii="仿宋_GB2312" w:eastAsia="仿宋_GB2312" w:hAnsi="Sim sun" w:hint="eastAsia"/>
          <w:color w:val="666666"/>
          <w:sz w:val="30"/>
          <w:szCs w:val="30"/>
        </w:rPr>
        <w:t>各省、自治区、直辖市人民政府，沈阳、青岛、南京、无锡、宿迁、杭州、温州、义乌、合肥、芜湖和成都市人民政府，社会信用体系建设部际联席会议成员单位（自发）：</w:t>
      </w:r>
    </w:p>
    <w:p w:rsidR="00E2394F" w:rsidRPr="00E2394F" w:rsidRDefault="00E2394F" w:rsidP="00E2394F">
      <w:pPr>
        <w:pStyle w:val="a3"/>
        <w:shd w:val="clear" w:color="auto" w:fill="FAFAFC"/>
        <w:spacing w:before="0" w:beforeAutospacing="0" w:after="0" w:afterAutospacing="0" w:line="645" w:lineRule="atLeast"/>
        <w:ind w:firstLine="600"/>
        <w:rPr>
          <w:rFonts w:ascii="Sim sun" w:hAnsi="Sim sun"/>
          <w:color w:val="666666"/>
          <w:sz w:val="18"/>
          <w:szCs w:val="18"/>
        </w:rPr>
      </w:pPr>
      <w:r w:rsidRPr="00E2394F">
        <w:rPr>
          <w:rFonts w:ascii="仿宋_GB2312" w:eastAsia="仿宋_GB2312" w:hAnsi="Sim sun" w:hint="eastAsia"/>
          <w:color w:val="666666"/>
          <w:sz w:val="30"/>
          <w:szCs w:val="30"/>
        </w:rPr>
        <w:t>为贯彻《国务院办公厅关于运用大数据加强对市场主体服务和监管的若干意见》（国办发</w:t>
      </w:r>
      <w:r w:rsidRPr="00E2394F">
        <w:rPr>
          <w:rFonts w:hint="eastAsia"/>
          <w:color w:val="666666"/>
          <w:sz w:val="30"/>
          <w:szCs w:val="30"/>
        </w:rPr>
        <w:t>﹝</w:t>
      </w:r>
      <w:r w:rsidRPr="00E2394F">
        <w:rPr>
          <w:rFonts w:ascii="仿宋_GB2312" w:eastAsia="仿宋_GB2312" w:hAnsi="Sim sun" w:hint="eastAsia"/>
          <w:color w:val="666666"/>
          <w:sz w:val="30"/>
          <w:szCs w:val="30"/>
        </w:rPr>
        <w:t>2015</w:t>
      </w:r>
      <w:r w:rsidRPr="00E2394F">
        <w:rPr>
          <w:rFonts w:hint="eastAsia"/>
          <w:color w:val="666666"/>
          <w:sz w:val="30"/>
          <w:szCs w:val="30"/>
        </w:rPr>
        <w:t>﹞</w:t>
      </w:r>
      <w:r w:rsidRPr="00E2394F">
        <w:rPr>
          <w:rFonts w:ascii="仿宋_GB2312" w:eastAsia="仿宋_GB2312" w:hAnsi="Sim sun" w:hint="eastAsia"/>
          <w:color w:val="666666"/>
          <w:sz w:val="30"/>
          <w:szCs w:val="30"/>
        </w:rPr>
        <w:t>51号）精神，落实《关于认真做好行政许可和行政处罚等信用信息公示工作的通知》（发改电</w:t>
      </w:r>
      <w:r w:rsidRPr="00E2394F">
        <w:rPr>
          <w:rFonts w:hint="eastAsia"/>
          <w:color w:val="666666"/>
          <w:sz w:val="30"/>
          <w:szCs w:val="30"/>
        </w:rPr>
        <w:t>﹝</w:t>
      </w:r>
      <w:r w:rsidRPr="00E2394F">
        <w:rPr>
          <w:rFonts w:ascii="仿宋_GB2312" w:eastAsia="仿宋_GB2312" w:hAnsi="Sim sun" w:hint="eastAsia"/>
          <w:color w:val="666666"/>
          <w:sz w:val="30"/>
          <w:szCs w:val="30"/>
        </w:rPr>
        <w:t>2015</w:t>
      </w:r>
      <w:r w:rsidRPr="00E2394F">
        <w:rPr>
          <w:rFonts w:hint="eastAsia"/>
          <w:color w:val="666666"/>
          <w:sz w:val="30"/>
          <w:szCs w:val="30"/>
        </w:rPr>
        <w:t>﹞</w:t>
      </w:r>
      <w:r w:rsidRPr="00E2394F">
        <w:rPr>
          <w:rFonts w:ascii="仿宋_GB2312" w:eastAsia="仿宋_GB2312" w:hAnsi="Sim sun" w:hint="eastAsia"/>
          <w:color w:val="666666"/>
          <w:sz w:val="30"/>
          <w:szCs w:val="30"/>
        </w:rPr>
        <w:t>557号）有关要求，按照“责任到人，具体到事，安排到位”的原则，深入推进行政许可和行政处罚等信用信息公示工作，现就有关事项通知如下：</w:t>
      </w:r>
    </w:p>
    <w:p w:rsidR="00E2394F" w:rsidRPr="00E2394F" w:rsidRDefault="00E2394F" w:rsidP="00E2394F">
      <w:pPr>
        <w:pStyle w:val="a3"/>
        <w:shd w:val="clear" w:color="auto" w:fill="FAFAFC"/>
        <w:spacing w:before="0" w:beforeAutospacing="0" w:after="0" w:afterAutospacing="0" w:line="645" w:lineRule="atLeast"/>
        <w:ind w:firstLine="600"/>
        <w:rPr>
          <w:rFonts w:ascii="Sim sun" w:hAnsi="Sim sun"/>
          <w:color w:val="666666"/>
          <w:sz w:val="18"/>
          <w:szCs w:val="18"/>
        </w:rPr>
      </w:pPr>
      <w:r w:rsidRPr="00E2394F">
        <w:rPr>
          <w:rFonts w:ascii="黑体" w:eastAsia="黑体" w:hAnsi="黑体" w:hint="eastAsia"/>
          <w:color w:val="666666"/>
          <w:sz w:val="30"/>
          <w:szCs w:val="30"/>
        </w:rPr>
        <w:t>一、明确行政许可和行政处罚等信用信息公示工作负责人及联络员</w:t>
      </w:r>
    </w:p>
    <w:p w:rsidR="00E2394F" w:rsidRPr="00E2394F" w:rsidRDefault="00E2394F" w:rsidP="00E2394F">
      <w:pPr>
        <w:pStyle w:val="a3"/>
        <w:shd w:val="clear" w:color="auto" w:fill="FAFAFC"/>
        <w:spacing w:before="0" w:beforeAutospacing="0" w:after="0" w:afterAutospacing="0" w:line="645" w:lineRule="atLeast"/>
        <w:ind w:firstLine="600"/>
        <w:rPr>
          <w:rFonts w:ascii="Sim sun" w:hAnsi="Sim sun"/>
          <w:color w:val="666666"/>
          <w:sz w:val="18"/>
          <w:szCs w:val="18"/>
        </w:rPr>
      </w:pPr>
      <w:r w:rsidRPr="00E2394F">
        <w:rPr>
          <w:rFonts w:ascii="仿宋_GB2312" w:eastAsia="仿宋_GB2312" w:hAnsi="Sim sun" w:hint="eastAsia"/>
          <w:color w:val="666666"/>
          <w:sz w:val="30"/>
          <w:szCs w:val="30"/>
        </w:rPr>
        <w:t>社会信用体系建设部际联席会议成员单位应安排办公厅或承担组织工作的具体部门主管领导担任负责人，统筹推进行政许可和行政处罚等信用信息公示工作，由相关处室负责人担任联络员，承担具体落实工作。各省级政府应安排分管副秘书长担任负责人，统筹推进行政许可和行政处罚等信用信息公示工作，由相关部门负责人担任联络员，承担具体落实工作。其他地方各级政</w:t>
      </w:r>
      <w:r w:rsidRPr="00E2394F">
        <w:rPr>
          <w:rFonts w:ascii="仿宋_GB2312" w:eastAsia="仿宋_GB2312" w:hAnsi="Sim sun" w:hint="eastAsia"/>
          <w:color w:val="666666"/>
          <w:sz w:val="30"/>
          <w:szCs w:val="30"/>
        </w:rPr>
        <w:lastRenderedPageBreak/>
        <w:t>府视具体情况明确行政许可和行政处罚等信用信息公示工作负责人及联络员。</w:t>
      </w:r>
    </w:p>
    <w:p w:rsidR="00E2394F" w:rsidRPr="00E2394F" w:rsidRDefault="00E2394F" w:rsidP="00E2394F">
      <w:pPr>
        <w:pStyle w:val="a3"/>
        <w:shd w:val="clear" w:color="auto" w:fill="FAFAFC"/>
        <w:spacing w:before="0" w:beforeAutospacing="0" w:after="0" w:afterAutospacing="0" w:line="645" w:lineRule="atLeast"/>
        <w:ind w:firstLine="600"/>
        <w:rPr>
          <w:rFonts w:ascii="Sim sun" w:hAnsi="Sim sun"/>
          <w:color w:val="666666"/>
          <w:sz w:val="18"/>
          <w:szCs w:val="18"/>
        </w:rPr>
      </w:pPr>
      <w:r w:rsidRPr="00E2394F">
        <w:rPr>
          <w:rFonts w:ascii="黑体" w:eastAsia="黑体" w:hAnsi="黑体" w:hint="eastAsia"/>
          <w:color w:val="666666"/>
          <w:sz w:val="30"/>
          <w:szCs w:val="30"/>
        </w:rPr>
        <w:t>二、制定行政许可和行政处罚等信用信息公示工作实施方案</w:t>
      </w:r>
    </w:p>
    <w:p w:rsidR="00E2394F" w:rsidRPr="00E2394F" w:rsidRDefault="00E2394F" w:rsidP="00E2394F">
      <w:pPr>
        <w:pStyle w:val="a3"/>
        <w:shd w:val="clear" w:color="auto" w:fill="FAFAFC"/>
        <w:spacing w:before="0" w:beforeAutospacing="0" w:after="0" w:afterAutospacing="0" w:line="645" w:lineRule="atLeast"/>
        <w:ind w:firstLine="600"/>
        <w:rPr>
          <w:rFonts w:ascii="Sim sun" w:hAnsi="Sim sun"/>
          <w:color w:val="666666"/>
          <w:sz w:val="18"/>
          <w:szCs w:val="18"/>
        </w:rPr>
      </w:pPr>
      <w:r w:rsidRPr="00E2394F">
        <w:rPr>
          <w:rFonts w:ascii="仿宋_GB2312" w:eastAsia="仿宋_GB2312" w:hAnsi="Sim sun" w:hint="eastAsia"/>
          <w:color w:val="666666"/>
          <w:sz w:val="30"/>
          <w:szCs w:val="30"/>
        </w:rPr>
        <w:t>各部门各地区应尽快制定行政许可和行政处罚等信用信息公示工作实施方案，明确工作要求，规范公示范围和公示内容，科学分解工作任务，明确工作重点，强化组织保障，并按照实施方案推进落实行政许可和行政处罚等信用信息公示工作。</w:t>
      </w:r>
    </w:p>
    <w:p w:rsidR="00E2394F" w:rsidRPr="00E2394F" w:rsidRDefault="00E2394F" w:rsidP="00E2394F">
      <w:pPr>
        <w:pStyle w:val="a3"/>
        <w:shd w:val="clear" w:color="auto" w:fill="FAFAFC"/>
        <w:spacing w:before="0" w:beforeAutospacing="0" w:after="0" w:afterAutospacing="0" w:line="645" w:lineRule="atLeast"/>
        <w:ind w:firstLine="600"/>
        <w:rPr>
          <w:rFonts w:ascii="Sim sun" w:hAnsi="Sim sun"/>
          <w:color w:val="666666"/>
          <w:sz w:val="18"/>
          <w:szCs w:val="18"/>
        </w:rPr>
      </w:pPr>
      <w:r w:rsidRPr="00E2394F">
        <w:rPr>
          <w:rFonts w:ascii="黑体" w:eastAsia="黑体" w:hAnsi="黑体" w:hint="eastAsia"/>
          <w:color w:val="666666"/>
          <w:sz w:val="30"/>
          <w:szCs w:val="30"/>
        </w:rPr>
        <w:t>三、按时推进行政许可和行政处罚等信用信息公示工作</w:t>
      </w:r>
    </w:p>
    <w:p w:rsidR="00E2394F" w:rsidRPr="00E2394F" w:rsidRDefault="00E2394F" w:rsidP="00E2394F">
      <w:pPr>
        <w:pStyle w:val="a3"/>
        <w:shd w:val="clear" w:color="auto" w:fill="FAFAFC"/>
        <w:spacing w:before="0" w:beforeAutospacing="0" w:after="0" w:afterAutospacing="0" w:line="645" w:lineRule="atLeast"/>
        <w:ind w:firstLine="600"/>
        <w:rPr>
          <w:rFonts w:ascii="Sim sun" w:hAnsi="Sim sun"/>
          <w:color w:val="666666"/>
          <w:sz w:val="18"/>
          <w:szCs w:val="18"/>
        </w:rPr>
      </w:pPr>
      <w:r w:rsidRPr="00E2394F">
        <w:rPr>
          <w:rFonts w:ascii="仿宋_GB2312" w:eastAsia="仿宋_GB2312" w:hAnsi="Sim sun" w:hint="eastAsia"/>
          <w:color w:val="666666"/>
          <w:sz w:val="30"/>
          <w:szCs w:val="30"/>
        </w:rPr>
        <w:t>社会信用体系建设部际联席会议成员单位和各省级政府应于2016年3月全面实行行政许可和行政处罚等信用信息公示工作。各省会城市应于2016年1月全面实行行政许可和行政处罚等信用信息公示工作。各社会信用体系建设示范城市应于2015年12月全面实行行政许可和行政处罚等信用信息公示工作。</w:t>
      </w:r>
    </w:p>
    <w:p w:rsidR="00E2394F" w:rsidRPr="00E2394F" w:rsidRDefault="00E2394F" w:rsidP="00E2394F">
      <w:pPr>
        <w:pStyle w:val="a3"/>
        <w:shd w:val="clear" w:color="auto" w:fill="FAFAFC"/>
        <w:spacing w:before="0" w:beforeAutospacing="0" w:after="0" w:afterAutospacing="0" w:line="645" w:lineRule="atLeast"/>
        <w:ind w:firstLine="600"/>
        <w:rPr>
          <w:rFonts w:ascii="Sim sun" w:hAnsi="Sim sun"/>
          <w:color w:val="666666"/>
          <w:sz w:val="18"/>
          <w:szCs w:val="18"/>
        </w:rPr>
      </w:pPr>
      <w:r w:rsidRPr="00E2394F">
        <w:rPr>
          <w:rFonts w:ascii="黑体" w:eastAsia="黑体" w:hAnsi="黑体" w:hint="eastAsia"/>
          <w:color w:val="666666"/>
          <w:sz w:val="30"/>
          <w:szCs w:val="30"/>
        </w:rPr>
        <w:t>四、强化对行政许可和行政处罚等信用信息公示工作督促考核</w:t>
      </w:r>
    </w:p>
    <w:p w:rsidR="00E2394F" w:rsidRPr="00E2394F" w:rsidRDefault="00E2394F" w:rsidP="00E2394F">
      <w:pPr>
        <w:pStyle w:val="a3"/>
        <w:shd w:val="clear" w:color="auto" w:fill="FAFAFC"/>
        <w:spacing w:before="0" w:beforeAutospacing="0" w:after="0" w:afterAutospacing="0" w:line="645" w:lineRule="atLeast"/>
        <w:ind w:firstLine="600"/>
        <w:rPr>
          <w:rFonts w:ascii="Sim sun" w:hAnsi="Sim sun"/>
          <w:color w:val="666666"/>
          <w:sz w:val="18"/>
          <w:szCs w:val="18"/>
        </w:rPr>
      </w:pPr>
      <w:r w:rsidRPr="00E2394F">
        <w:rPr>
          <w:rFonts w:ascii="仿宋_GB2312" w:eastAsia="仿宋_GB2312" w:hAnsi="Sim sun" w:hint="eastAsia"/>
          <w:color w:val="666666"/>
          <w:sz w:val="30"/>
          <w:szCs w:val="30"/>
        </w:rPr>
        <w:t>各部门各地区应于11月30日前将工作负责人及联络员名单和实施方案报我委备案。我委将会同有关部门采取由各地报送书面材料、实地核查、网络监测等方式，联合对各部门各地区进行督促考核，对工作成绩突出部门和地区给予表彰和公示，并将相关工作推进落实情况汇总上报国务院。</w:t>
      </w:r>
    </w:p>
    <w:p w:rsidR="00E2394F" w:rsidRPr="00E2394F" w:rsidRDefault="00E2394F" w:rsidP="00E2394F">
      <w:pPr>
        <w:pStyle w:val="a3"/>
        <w:shd w:val="clear" w:color="auto" w:fill="FAFAFC"/>
        <w:spacing w:before="0" w:beforeAutospacing="0" w:after="0" w:afterAutospacing="0" w:line="645" w:lineRule="atLeast"/>
        <w:ind w:firstLine="600"/>
        <w:rPr>
          <w:rFonts w:ascii="Sim sun" w:hAnsi="Sim sun"/>
          <w:color w:val="666666"/>
          <w:sz w:val="18"/>
          <w:szCs w:val="18"/>
        </w:rPr>
      </w:pPr>
      <w:r w:rsidRPr="00E2394F">
        <w:rPr>
          <w:rFonts w:ascii="仿宋_GB2312" w:eastAsia="仿宋_GB2312" w:hAnsi="Sim sun" w:hint="eastAsia"/>
          <w:color w:val="666666"/>
          <w:sz w:val="30"/>
          <w:szCs w:val="30"/>
        </w:rPr>
        <w:t> </w:t>
      </w:r>
    </w:p>
    <w:p w:rsidR="00E2394F" w:rsidRPr="00E2394F" w:rsidRDefault="00E2394F" w:rsidP="00E2394F">
      <w:pPr>
        <w:pStyle w:val="a3"/>
        <w:shd w:val="clear" w:color="auto" w:fill="FAFAFC"/>
        <w:spacing w:before="0" w:beforeAutospacing="0" w:after="0" w:afterAutospacing="0" w:line="645" w:lineRule="atLeast"/>
        <w:ind w:right="600" w:firstLine="600"/>
        <w:jc w:val="center"/>
        <w:rPr>
          <w:rFonts w:ascii="Sim sun" w:hAnsi="Sim sun"/>
          <w:color w:val="666666"/>
          <w:sz w:val="18"/>
          <w:szCs w:val="18"/>
        </w:rPr>
      </w:pPr>
      <w:r w:rsidRPr="00E2394F">
        <w:rPr>
          <w:rFonts w:ascii="仿宋_GB2312" w:eastAsia="仿宋_GB2312" w:hAnsi="Sim sun" w:hint="eastAsia"/>
          <w:color w:val="666666"/>
          <w:sz w:val="30"/>
          <w:szCs w:val="30"/>
        </w:rPr>
        <w:lastRenderedPageBreak/>
        <w:t> </w:t>
      </w:r>
      <w:r w:rsidRPr="00E2394F">
        <w:rPr>
          <w:rFonts w:ascii="仿宋_GB2312" w:eastAsia="仿宋_GB2312" w:hAnsi="Sim sun" w:hint="eastAsia"/>
          <w:color w:val="666666"/>
          <w:sz w:val="30"/>
          <w:szCs w:val="30"/>
        </w:rPr>
        <w:t xml:space="preserve"> </w:t>
      </w:r>
      <w:r w:rsidRPr="00E2394F">
        <w:rPr>
          <w:rFonts w:ascii="仿宋_GB2312" w:eastAsia="仿宋_GB2312" w:hAnsi="Sim sun" w:hint="eastAsia"/>
          <w:color w:val="666666"/>
          <w:sz w:val="30"/>
          <w:szCs w:val="30"/>
        </w:rPr>
        <w:t> </w:t>
      </w:r>
      <w:r w:rsidRPr="00E2394F">
        <w:rPr>
          <w:rFonts w:ascii="仿宋_GB2312" w:eastAsia="仿宋_GB2312" w:hAnsi="Sim sun" w:hint="eastAsia"/>
          <w:color w:val="666666"/>
          <w:sz w:val="30"/>
          <w:szCs w:val="30"/>
        </w:rPr>
        <w:t xml:space="preserve"> </w:t>
      </w:r>
      <w:r w:rsidRPr="00E2394F">
        <w:rPr>
          <w:rFonts w:ascii="仿宋_GB2312" w:eastAsia="仿宋_GB2312" w:hAnsi="Sim sun" w:hint="eastAsia"/>
          <w:color w:val="666666"/>
          <w:sz w:val="30"/>
          <w:szCs w:val="30"/>
        </w:rPr>
        <w:t> </w:t>
      </w:r>
      <w:r w:rsidRPr="00E2394F">
        <w:rPr>
          <w:rFonts w:ascii="仿宋_GB2312" w:eastAsia="仿宋_GB2312" w:hAnsi="Sim sun" w:hint="eastAsia"/>
          <w:color w:val="666666"/>
          <w:sz w:val="30"/>
          <w:szCs w:val="30"/>
        </w:rPr>
        <w:t xml:space="preserve"> </w:t>
      </w:r>
      <w:r w:rsidRPr="00E2394F">
        <w:rPr>
          <w:rFonts w:ascii="仿宋_GB2312" w:eastAsia="仿宋_GB2312" w:hAnsi="Sim sun" w:hint="eastAsia"/>
          <w:color w:val="666666"/>
          <w:sz w:val="30"/>
          <w:szCs w:val="30"/>
        </w:rPr>
        <w:t> </w:t>
      </w:r>
      <w:r w:rsidRPr="00E2394F">
        <w:rPr>
          <w:rFonts w:ascii="仿宋_GB2312" w:eastAsia="仿宋_GB2312" w:hAnsi="Sim sun" w:hint="eastAsia"/>
          <w:color w:val="666666"/>
          <w:sz w:val="30"/>
          <w:szCs w:val="30"/>
        </w:rPr>
        <w:t xml:space="preserve"> </w:t>
      </w:r>
      <w:r w:rsidRPr="00E2394F">
        <w:rPr>
          <w:rFonts w:ascii="仿宋_GB2312" w:eastAsia="仿宋_GB2312" w:hAnsi="Sim sun" w:hint="eastAsia"/>
          <w:color w:val="666666"/>
          <w:sz w:val="30"/>
          <w:szCs w:val="30"/>
        </w:rPr>
        <w:t> </w:t>
      </w:r>
      <w:r w:rsidRPr="00E2394F">
        <w:rPr>
          <w:rFonts w:ascii="仿宋_GB2312" w:eastAsia="仿宋_GB2312" w:hAnsi="Sim sun" w:hint="eastAsia"/>
          <w:color w:val="666666"/>
          <w:sz w:val="30"/>
          <w:szCs w:val="30"/>
        </w:rPr>
        <w:t xml:space="preserve"> </w:t>
      </w:r>
      <w:r w:rsidRPr="00E2394F">
        <w:rPr>
          <w:rFonts w:ascii="仿宋_GB2312" w:eastAsia="仿宋_GB2312" w:hAnsi="Sim sun" w:hint="eastAsia"/>
          <w:color w:val="666666"/>
          <w:sz w:val="30"/>
          <w:szCs w:val="30"/>
        </w:rPr>
        <w:t> </w:t>
      </w:r>
      <w:r w:rsidRPr="00E2394F">
        <w:rPr>
          <w:rFonts w:ascii="仿宋_GB2312" w:eastAsia="仿宋_GB2312" w:hAnsi="Sim sun" w:hint="eastAsia"/>
          <w:color w:val="666666"/>
          <w:sz w:val="30"/>
          <w:szCs w:val="30"/>
        </w:rPr>
        <w:t xml:space="preserve"> </w:t>
      </w:r>
      <w:r w:rsidRPr="00E2394F">
        <w:rPr>
          <w:rFonts w:ascii="仿宋_GB2312" w:eastAsia="仿宋_GB2312" w:hAnsi="Sim sun" w:hint="eastAsia"/>
          <w:color w:val="666666"/>
          <w:sz w:val="30"/>
          <w:szCs w:val="30"/>
        </w:rPr>
        <w:t> </w:t>
      </w:r>
      <w:r w:rsidRPr="00E2394F">
        <w:rPr>
          <w:rFonts w:ascii="仿宋_GB2312" w:eastAsia="仿宋_GB2312" w:hAnsi="Sim sun" w:hint="eastAsia"/>
          <w:color w:val="666666"/>
          <w:sz w:val="30"/>
          <w:szCs w:val="30"/>
        </w:rPr>
        <w:t xml:space="preserve"> </w:t>
      </w:r>
      <w:r w:rsidRPr="00E2394F">
        <w:rPr>
          <w:rFonts w:ascii="仿宋_GB2312" w:eastAsia="仿宋_GB2312" w:hAnsi="Sim sun" w:hint="eastAsia"/>
          <w:color w:val="666666"/>
          <w:sz w:val="30"/>
          <w:szCs w:val="30"/>
        </w:rPr>
        <w:t> </w:t>
      </w:r>
      <w:r w:rsidRPr="00E2394F">
        <w:rPr>
          <w:rFonts w:ascii="仿宋_GB2312" w:eastAsia="仿宋_GB2312" w:hAnsi="Sim sun" w:hint="eastAsia"/>
          <w:color w:val="666666"/>
          <w:sz w:val="30"/>
          <w:szCs w:val="30"/>
        </w:rPr>
        <w:t xml:space="preserve"> </w:t>
      </w:r>
      <w:r w:rsidRPr="00E2394F">
        <w:rPr>
          <w:rFonts w:ascii="仿宋_GB2312" w:eastAsia="仿宋_GB2312" w:hAnsi="Sim sun" w:hint="eastAsia"/>
          <w:color w:val="666666"/>
          <w:sz w:val="30"/>
          <w:szCs w:val="30"/>
        </w:rPr>
        <w:t> </w:t>
      </w:r>
      <w:r w:rsidRPr="00E2394F">
        <w:rPr>
          <w:rFonts w:ascii="仿宋_GB2312" w:eastAsia="仿宋_GB2312" w:hAnsi="Sim sun" w:hint="eastAsia"/>
          <w:color w:val="666666"/>
          <w:sz w:val="30"/>
          <w:szCs w:val="30"/>
        </w:rPr>
        <w:t xml:space="preserve"> </w:t>
      </w:r>
      <w:r w:rsidRPr="00E2394F">
        <w:rPr>
          <w:rFonts w:ascii="仿宋_GB2312" w:eastAsia="仿宋_GB2312" w:hAnsi="Sim sun" w:hint="eastAsia"/>
          <w:color w:val="666666"/>
          <w:sz w:val="30"/>
          <w:szCs w:val="30"/>
        </w:rPr>
        <w:t> </w:t>
      </w:r>
      <w:r w:rsidRPr="00E2394F">
        <w:rPr>
          <w:rFonts w:ascii="仿宋_GB2312" w:eastAsia="仿宋_GB2312" w:hAnsi="Sim sun" w:hint="eastAsia"/>
          <w:color w:val="666666"/>
          <w:sz w:val="30"/>
          <w:szCs w:val="30"/>
        </w:rPr>
        <w:t xml:space="preserve"> </w:t>
      </w:r>
      <w:r w:rsidRPr="00E2394F">
        <w:rPr>
          <w:rFonts w:ascii="仿宋_GB2312" w:eastAsia="仿宋_GB2312" w:hAnsi="Sim sun" w:hint="eastAsia"/>
          <w:color w:val="666666"/>
          <w:sz w:val="30"/>
          <w:szCs w:val="30"/>
        </w:rPr>
        <w:t> </w:t>
      </w:r>
      <w:r w:rsidRPr="00E2394F">
        <w:rPr>
          <w:rFonts w:ascii="仿宋_GB2312" w:eastAsia="仿宋_GB2312" w:hAnsi="Sim sun" w:hint="eastAsia"/>
          <w:color w:val="666666"/>
          <w:sz w:val="30"/>
          <w:szCs w:val="30"/>
        </w:rPr>
        <w:t xml:space="preserve"> </w:t>
      </w:r>
      <w:r w:rsidRPr="00E2394F">
        <w:rPr>
          <w:rFonts w:ascii="仿宋_GB2312" w:eastAsia="仿宋_GB2312" w:hAnsi="Sim sun" w:hint="eastAsia"/>
          <w:color w:val="666666"/>
          <w:sz w:val="30"/>
          <w:szCs w:val="30"/>
        </w:rPr>
        <w:t> </w:t>
      </w:r>
      <w:r w:rsidRPr="00E2394F">
        <w:rPr>
          <w:rFonts w:ascii="仿宋_GB2312" w:eastAsia="仿宋_GB2312" w:hAnsi="Sim sun" w:hint="eastAsia"/>
          <w:color w:val="666666"/>
          <w:sz w:val="30"/>
          <w:szCs w:val="30"/>
        </w:rPr>
        <w:t xml:space="preserve"> </w:t>
      </w:r>
      <w:r w:rsidRPr="00E2394F">
        <w:rPr>
          <w:rFonts w:ascii="仿宋_GB2312" w:eastAsia="仿宋_GB2312" w:hAnsi="Sim sun" w:hint="eastAsia"/>
          <w:color w:val="666666"/>
          <w:sz w:val="30"/>
          <w:szCs w:val="30"/>
        </w:rPr>
        <w:t> </w:t>
      </w:r>
      <w:r w:rsidRPr="00E2394F">
        <w:rPr>
          <w:rFonts w:ascii="仿宋_GB2312" w:eastAsia="仿宋_GB2312" w:hAnsi="Sim sun" w:hint="eastAsia"/>
          <w:color w:val="666666"/>
          <w:sz w:val="30"/>
          <w:szCs w:val="30"/>
        </w:rPr>
        <w:t xml:space="preserve"> </w:t>
      </w:r>
      <w:r w:rsidRPr="00E2394F">
        <w:rPr>
          <w:rFonts w:ascii="仿宋_GB2312" w:eastAsia="仿宋_GB2312" w:hAnsi="Sim sun" w:hint="eastAsia"/>
          <w:color w:val="666666"/>
          <w:sz w:val="30"/>
          <w:szCs w:val="30"/>
        </w:rPr>
        <w:t> </w:t>
      </w:r>
      <w:r w:rsidRPr="00E2394F">
        <w:rPr>
          <w:rFonts w:ascii="仿宋_GB2312" w:eastAsia="仿宋_GB2312" w:hAnsi="Sim sun" w:hint="eastAsia"/>
          <w:color w:val="666666"/>
          <w:sz w:val="30"/>
          <w:szCs w:val="30"/>
        </w:rPr>
        <w:t xml:space="preserve"> </w:t>
      </w:r>
      <w:r w:rsidRPr="00E2394F">
        <w:rPr>
          <w:rFonts w:ascii="仿宋_GB2312" w:eastAsia="仿宋_GB2312" w:hAnsi="Sim sun" w:hint="eastAsia"/>
          <w:color w:val="666666"/>
          <w:sz w:val="30"/>
          <w:szCs w:val="30"/>
        </w:rPr>
        <w:t> </w:t>
      </w:r>
      <w:r w:rsidRPr="00E2394F">
        <w:rPr>
          <w:rFonts w:ascii="仿宋_GB2312" w:eastAsia="仿宋_GB2312" w:hAnsi="Sim sun" w:hint="eastAsia"/>
          <w:color w:val="666666"/>
          <w:sz w:val="30"/>
          <w:szCs w:val="30"/>
        </w:rPr>
        <w:t xml:space="preserve"> </w:t>
      </w:r>
      <w:r w:rsidRPr="00E2394F">
        <w:rPr>
          <w:rFonts w:ascii="仿宋_GB2312" w:eastAsia="仿宋_GB2312" w:hAnsi="Sim sun" w:hint="eastAsia"/>
          <w:color w:val="666666"/>
          <w:sz w:val="30"/>
          <w:szCs w:val="30"/>
        </w:rPr>
        <w:t>   </w:t>
      </w:r>
      <w:r w:rsidRPr="00E2394F">
        <w:rPr>
          <w:rFonts w:ascii="仿宋_GB2312" w:eastAsia="仿宋_GB2312" w:hAnsi="Sim sun" w:hint="eastAsia"/>
          <w:color w:val="666666"/>
          <w:sz w:val="30"/>
          <w:szCs w:val="30"/>
        </w:rPr>
        <w:t>国家发展和改革委员会</w:t>
      </w:r>
    </w:p>
    <w:p w:rsidR="00E2394F" w:rsidRPr="00E2394F" w:rsidRDefault="00E2394F" w:rsidP="00E2394F">
      <w:pPr>
        <w:pStyle w:val="a3"/>
        <w:shd w:val="clear" w:color="auto" w:fill="FAFAFC"/>
        <w:spacing w:before="0" w:beforeAutospacing="0" w:after="0" w:afterAutospacing="0" w:line="645" w:lineRule="atLeast"/>
        <w:ind w:right="1500" w:firstLine="600"/>
        <w:jc w:val="right"/>
        <w:rPr>
          <w:rFonts w:ascii="Sim sun" w:hAnsi="Sim sun"/>
          <w:color w:val="666666"/>
          <w:sz w:val="18"/>
          <w:szCs w:val="18"/>
        </w:rPr>
      </w:pPr>
      <w:r w:rsidRPr="00E2394F">
        <w:rPr>
          <w:rFonts w:ascii="仿宋_GB2312" w:eastAsia="仿宋_GB2312" w:hAnsi="Sim sun" w:hint="eastAsia"/>
          <w:color w:val="666666"/>
          <w:sz w:val="30"/>
          <w:szCs w:val="30"/>
        </w:rPr>
        <w:t>2015年11月11日</w:t>
      </w:r>
    </w:p>
    <w:p w:rsidR="00E2394F" w:rsidRPr="00E2394F" w:rsidRDefault="00E2394F" w:rsidP="00E2394F">
      <w:pPr>
        <w:pStyle w:val="a3"/>
        <w:shd w:val="clear" w:color="auto" w:fill="FAFAFC"/>
        <w:spacing w:before="0" w:beforeAutospacing="0" w:after="0" w:afterAutospacing="0" w:line="645" w:lineRule="atLeast"/>
        <w:ind w:right="1500" w:firstLine="600"/>
        <w:jc w:val="right"/>
        <w:rPr>
          <w:rFonts w:ascii="Sim sun" w:hAnsi="Sim sun"/>
          <w:color w:val="666666"/>
          <w:sz w:val="18"/>
          <w:szCs w:val="18"/>
        </w:rPr>
      </w:pPr>
    </w:p>
    <w:p w:rsidR="00E2394F" w:rsidRPr="00E2394F" w:rsidRDefault="00E2394F" w:rsidP="00E2394F">
      <w:pPr>
        <w:pStyle w:val="a3"/>
        <w:shd w:val="clear" w:color="auto" w:fill="FAFAFC"/>
        <w:spacing w:before="0" w:beforeAutospacing="0" w:after="0" w:afterAutospacing="0" w:line="645" w:lineRule="atLeast"/>
        <w:ind w:right="1500"/>
        <w:rPr>
          <w:rFonts w:ascii="Sim sun" w:hAnsi="Sim sun"/>
          <w:color w:val="666666"/>
          <w:sz w:val="18"/>
          <w:szCs w:val="18"/>
        </w:rPr>
      </w:pPr>
      <w:r w:rsidRPr="00E2394F">
        <w:rPr>
          <w:rFonts w:ascii="仿宋_GB2312" w:eastAsia="仿宋_GB2312" w:hAnsi="Sim sun" w:hint="eastAsia"/>
          <w:color w:val="666666"/>
          <w:sz w:val="30"/>
          <w:szCs w:val="30"/>
        </w:rPr>
        <w:t>（联系人：赵晶鑫，010-68502838；王翊亮，010-68502284</w:t>
      </w:r>
      <w:r w:rsidRPr="00E2394F">
        <w:rPr>
          <w:rFonts w:ascii="仿宋_GB2312" w:eastAsia="仿宋_GB2312" w:hAnsi="Sim sun" w:hint="eastAsia"/>
          <w:color w:val="666666"/>
          <w:sz w:val="30"/>
          <w:szCs w:val="30"/>
        </w:rPr>
        <w:t> </w:t>
      </w:r>
      <w:r w:rsidRPr="00E2394F">
        <w:rPr>
          <w:rFonts w:ascii="仿宋_GB2312" w:eastAsia="仿宋_GB2312" w:hAnsi="Sim sun" w:hint="eastAsia"/>
          <w:color w:val="666666"/>
          <w:sz w:val="30"/>
          <w:szCs w:val="30"/>
        </w:rPr>
        <w:t>传</w:t>
      </w:r>
      <w:r w:rsidRPr="00E2394F">
        <w:rPr>
          <w:rFonts w:ascii="仿宋_GB2312" w:eastAsia="仿宋_GB2312" w:hAnsi="Sim sun" w:hint="eastAsia"/>
          <w:color w:val="666666"/>
          <w:sz w:val="30"/>
          <w:szCs w:val="30"/>
        </w:rPr>
        <w:t> </w:t>
      </w:r>
      <w:r w:rsidRPr="00E2394F">
        <w:rPr>
          <w:rFonts w:ascii="仿宋_GB2312" w:eastAsia="仿宋_GB2312" w:hAnsi="Sim sun" w:hint="eastAsia"/>
          <w:color w:val="666666"/>
          <w:sz w:val="30"/>
          <w:szCs w:val="30"/>
        </w:rPr>
        <w:t xml:space="preserve"> 真：010-68502318）</w:t>
      </w:r>
    </w:p>
    <w:p w:rsidR="005B4EE3" w:rsidRPr="00E2394F" w:rsidRDefault="005B4EE3"/>
    <w:sectPr w:rsidR="005B4EE3" w:rsidRPr="00E2394F" w:rsidSect="005B4EE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Sim sun">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2394F"/>
    <w:rsid w:val="00232CDE"/>
    <w:rsid w:val="0044667A"/>
    <w:rsid w:val="005B4EE3"/>
    <w:rsid w:val="00CF46D9"/>
    <w:rsid w:val="00E2394F"/>
    <w:rsid w:val="00F817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E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394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53039321">
      <w:bodyDiv w:val="1"/>
      <w:marLeft w:val="0"/>
      <w:marRight w:val="0"/>
      <w:marTop w:val="0"/>
      <w:marBottom w:val="0"/>
      <w:divBdr>
        <w:top w:val="none" w:sz="0" w:space="0" w:color="auto"/>
        <w:left w:val="none" w:sz="0" w:space="0" w:color="auto"/>
        <w:bottom w:val="none" w:sz="0" w:space="0" w:color="auto"/>
        <w:right w:val="none" w:sz="0" w:space="0" w:color="auto"/>
      </w:divBdr>
    </w:div>
    <w:div w:id="1134520755">
      <w:bodyDiv w:val="1"/>
      <w:marLeft w:val="0"/>
      <w:marRight w:val="0"/>
      <w:marTop w:val="0"/>
      <w:marBottom w:val="0"/>
      <w:divBdr>
        <w:top w:val="none" w:sz="0" w:space="0" w:color="auto"/>
        <w:left w:val="none" w:sz="0" w:space="0" w:color="auto"/>
        <w:bottom w:val="none" w:sz="0" w:space="0" w:color="auto"/>
        <w:right w:val="none" w:sz="0" w:space="0" w:color="auto"/>
      </w:divBdr>
    </w:div>
    <w:div w:id="178287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161</Words>
  <Characters>924</Characters>
  <Application>Microsoft Office Word</Application>
  <DocSecurity>0</DocSecurity>
  <Lines>7</Lines>
  <Paragraphs>2</Paragraphs>
  <ScaleCrop>false</ScaleCrop>
  <Company>Microsoft</Company>
  <LinksUpToDate>false</LinksUpToDate>
  <CharactersWithSpaces>1083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2017-05-04T09:36:00Z</dcterms:created>
  <dcterms:modified xsi:type="dcterms:W3CDTF">2017-05-04T09:41:00Z</dcterms:modified>
</cp:coreProperties>
</file>